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D9A9E" w14:textId="7EB9C63E" w:rsidR="008B22EF" w:rsidRPr="00381E9A" w:rsidRDefault="00085481" w:rsidP="00B166B5">
      <w:pPr>
        <w:ind w:left="6480" w:firstLine="720"/>
        <w:rPr>
          <w:rFonts w:asciiTheme="minorHAnsi" w:hAnsiTheme="minorHAnsi" w:cstheme="minorHAnsi"/>
          <w:sz w:val="24"/>
          <w:szCs w:val="32"/>
        </w:rPr>
      </w:pPr>
      <w:r>
        <w:rPr>
          <w:rFonts w:asciiTheme="minorHAnsi" w:hAnsiTheme="minorHAnsi" w:cstheme="minorHAnsi"/>
          <w:noProof/>
          <w:szCs w:val="24"/>
          <w:lang w:val="en-CA"/>
        </w:rPr>
        <w:drawing>
          <wp:inline distT="0" distB="0" distL="0" distR="0" wp14:anchorId="72ACB102" wp14:editId="26DCEC7C">
            <wp:extent cx="2231390" cy="817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1390" cy="817245"/>
                    </a:xfrm>
                    <a:prstGeom prst="rect">
                      <a:avLst/>
                    </a:prstGeom>
                    <a:noFill/>
                  </pic:spPr>
                </pic:pic>
              </a:graphicData>
            </a:graphic>
          </wp:inline>
        </w:drawing>
      </w:r>
      <w:r w:rsidR="008B22EF" w:rsidRPr="00381E9A">
        <w:rPr>
          <w:rFonts w:asciiTheme="minorHAnsi" w:hAnsiTheme="minorHAnsi" w:cstheme="minorHAnsi"/>
          <w:szCs w:val="24"/>
          <w:lang w:val="en-CA"/>
        </w:rPr>
        <w:fldChar w:fldCharType="begin"/>
      </w:r>
      <w:r w:rsidR="008B22EF" w:rsidRPr="00381E9A">
        <w:rPr>
          <w:rFonts w:asciiTheme="minorHAnsi" w:hAnsiTheme="minorHAnsi" w:cstheme="minorHAnsi"/>
          <w:szCs w:val="24"/>
          <w:lang w:val="en-CA"/>
        </w:rPr>
        <w:instrText xml:space="preserve"> SEQ CHAPTER \h \r 1</w:instrText>
      </w:r>
      <w:r w:rsidR="008B22EF" w:rsidRPr="00381E9A">
        <w:rPr>
          <w:rFonts w:asciiTheme="minorHAnsi" w:hAnsiTheme="minorHAnsi" w:cstheme="minorHAnsi"/>
          <w:szCs w:val="24"/>
          <w:lang w:val="en-CA"/>
        </w:rPr>
        <w:fldChar w:fldCharType="end"/>
      </w:r>
    </w:p>
    <w:p w14:paraId="1FF9618D" w14:textId="77777777" w:rsidR="00B166B5" w:rsidRPr="00F60000" w:rsidRDefault="00B166B5" w:rsidP="00B166B5">
      <w:pPr>
        <w:pStyle w:val="NoSpacing"/>
        <w:ind w:left="6480" w:firstLine="720"/>
        <w:jc w:val="right"/>
        <w:rPr>
          <w:sz w:val="16"/>
          <w:szCs w:val="16"/>
        </w:rPr>
      </w:pPr>
      <w:r w:rsidRPr="00F60000">
        <w:rPr>
          <w:sz w:val="16"/>
          <w:szCs w:val="16"/>
        </w:rPr>
        <w:t>P.O. Box 11, Tooele UT 84074</w:t>
      </w:r>
    </w:p>
    <w:p w14:paraId="3D200EDA" w14:textId="77777777" w:rsidR="00B166B5" w:rsidRPr="00F60000" w:rsidRDefault="00B166B5" w:rsidP="00B166B5">
      <w:pPr>
        <w:pStyle w:val="NoSpacing"/>
        <w:ind w:left="6480" w:firstLine="720"/>
        <w:jc w:val="right"/>
        <w:rPr>
          <w:rFonts w:cstheme="minorHAnsi"/>
          <w:bCs/>
          <w:noProof/>
          <w:sz w:val="16"/>
          <w:szCs w:val="16"/>
        </w:rPr>
      </w:pPr>
      <w:hyperlink r:id="rId6" w:history="1">
        <w:r w:rsidRPr="00F60000">
          <w:rPr>
            <w:rStyle w:val="Hyperlink"/>
            <w:rFonts w:cstheme="minorHAnsi"/>
            <w:bCs/>
            <w:noProof/>
            <w:sz w:val="16"/>
            <w:szCs w:val="16"/>
          </w:rPr>
          <w:t>www.erdawater.com</w:t>
        </w:r>
      </w:hyperlink>
    </w:p>
    <w:p w14:paraId="11E6969E" w14:textId="77777777" w:rsidR="00B166B5" w:rsidRPr="00F60000" w:rsidRDefault="00B166B5" w:rsidP="00B166B5">
      <w:pPr>
        <w:pStyle w:val="NoSpacing"/>
        <w:ind w:left="6480" w:firstLine="720"/>
        <w:jc w:val="right"/>
        <w:rPr>
          <w:rFonts w:cstheme="minorHAnsi"/>
          <w:bCs/>
          <w:noProof/>
          <w:sz w:val="16"/>
          <w:szCs w:val="16"/>
        </w:rPr>
      </w:pPr>
      <w:r>
        <w:rPr>
          <w:rFonts w:cstheme="minorHAnsi"/>
          <w:bCs/>
          <w:noProof/>
          <w:sz w:val="16"/>
          <w:szCs w:val="16"/>
        </w:rPr>
        <w:t>(</w:t>
      </w:r>
      <w:r w:rsidRPr="00F60000">
        <w:rPr>
          <w:rFonts w:cstheme="minorHAnsi"/>
          <w:bCs/>
          <w:noProof/>
          <w:sz w:val="16"/>
          <w:szCs w:val="16"/>
        </w:rPr>
        <w:t>435</w:t>
      </w:r>
      <w:r>
        <w:rPr>
          <w:rFonts w:cstheme="minorHAnsi"/>
          <w:bCs/>
          <w:noProof/>
          <w:sz w:val="16"/>
          <w:szCs w:val="16"/>
        </w:rPr>
        <w:t xml:space="preserve">) </w:t>
      </w:r>
      <w:r w:rsidRPr="00F60000">
        <w:rPr>
          <w:rFonts w:cstheme="minorHAnsi"/>
          <w:bCs/>
          <w:noProof/>
          <w:sz w:val="16"/>
          <w:szCs w:val="16"/>
        </w:rPr>
        <w:t>850-9106       (Office)</w:t>
      </w:r>
    </w:p>
    <w:p w14:paraId="562CE192" w14:textId="1C9B7F51" w:rsidR="00B166B5" w:rsidRPr="00F60000" w:rsidRDefault="00E013B3" w:rsidP="00E013B3">
      <w:pPr>
        <w:pStyle w:val="NoSpacing"/>
        <w:ind w:left="7200" w:firstLine="720"/>
        <w:jc w:val="center"/>
        <w:rPr>
          <w:rFonts w:cstheme="minorHAnsi"/>
          <w:bCs/>
          <w:sz w:val="16"/>
          <w:szCs w:val="16"/>
        </w:rPr>
      </w:pPr>
      <w:r>
        <w:rPr>
          <w:rFonts w:cstheme="minorHAnsi"/>
          <w:bCs/>
          <w:noProof/>
          <w:sz w:val="16"/>
          <w:szCs w:val="16"/>
        </w:rPr>
        <w:t xml:space="preserve">     </w:t>
      </w:r>
      <w:r>
        <w:rPr>
          <w:rFonts w:cstheme="minorHAnsi"/>
          <w:bCs/>
          <w:noProof/>
          <w:sz w:val="16"/>
          <w:szCs w:val="16"/>
        </w:rPr>
        <w:tab/>
        <w:t xml:space="preserve">            </w:t>
      </w:r>
      <w:r w:rsidR="00B166B5">
        <w:rPr>
          <w:rFonts w:cstheme="minorHAnsi"/>
          <w:bCs/>
          <w:noProof/>
          <w:sz w:val="16"/>
          <w:szCs w:val="16"/>
        </w:rPr>
        <w:t>(</w:t>
      </w:r>
      <w:r w:rsidR="00B166B5" w:rsidRPr="00F60000">
        <w:rPr>
          <w:rFonts w:cstheme="minorHAnsi"/>
          <w:bCs/>
          <w:noProof/>
          <w:sz w:val="16"/>
          <w:szCs w:val="16"/>
        </w:rPr>
        <w:t>435</w:t>
      </w:r>
      <w:r w:rsidR="00B166B5">
        <w:rPr>
          <w:rFonts w:cstheme="minorHAnsi"/>
          <w:bCs/>
          <w:noProof/>
          <w:sz w:val="16"/>
          <w:szCs w:val="16"/>
        </w:rPr>
        <w:t xml:space="preserve">) </w:t>
      </w:r>
      <w:r w:rsidR="00B166B5" w:rsidRPr="00F60000">
        <w:rPr>
          <w:rFonts w:cstheme="minorHAnsi"/>
          <w:bCs/>
          <w:noProof/>
          <w:sz w:val="16"/>
          <w:szCs w:val="16"/>
        </w:rPr>
        <w:t>496-3468 (Operator)</w:t>
      </w:r>
    </w:p>
    <w:p w14:paraId="46C9E4FE" w14:textId="26C84CBF" w:rsidR="008B22EF" w:rsidRPr="00B166B5" w:rsidRDefault="008B22EF" w:rsidP="00B166B5">
      <w:pPr>
        <w:rPr>
          <w:rFonts w:asciiTheme="minorHAnsi" w:hAnsiTheme="minorHAnsi" w:cstheme="minorHAnsi"/>
          <w:sz w:val="22"/>
          <w:szCs w:val="22"/>
        </w:rPr>
      </w:pPr>
      <w:r w:rsidRPr="00B166B5">
        <w:rPr>
          <w:rFonts w:asciiTheme="minorHAnsi" w:hAnsiTheme="minorHAnsi" w:cstheme="minorHAnsi"/>
          <w:b/>
          <w:bCs/>
          <w:sz w:val="22"/>
          <w:szCs w:val="22"/>
        </w:rPr>
        <w:t xml:space="preserve">November </w:t>
      </w:r>
      <w:r w:rsidR="004B4FB2" w:rsidRPr="00B166B5">
        <w:rPr>
          <w:rFonts w:asciiTheme="minorHAnsi" w:hAnsiTheme="minorHAnsi" w:cstheme="minorHAnsi"/>
          <w:b/>
          <w:bCs/>
          <w:sz w:val="22"/>
          <w:szCs w:val="22"/>
        </w:rPr>
        <w:t>1</w:t>
      </w:r>
      <w:r w:rsidR="00B166B5" w:rsidRPr="00B166B5">
        <w:rPr>
          <w:rFonts w:asciiTheme="minorHAnsi" w:hAnsiTheme="minorHAnsi" w:cstheme="minorHAnsi"/>
          <w:b/>
          <w:bCs/>
          <w:sz w:val="22"/>
          <w:szCs w:val="22"/>
        </w:rPr>
        <w:t>, 20</w:t>
      </w:r>
      <w:r w:rsidR="009B041A">
        <w:rPr>
          <w:rFonts w:asciiTheme="minorHAnsi" w:hAnsiTheme="minorHAnsi" w:cstheme="minorHAnsi"/>
          <w:b/>
          <w:bCs/>
          <w:sz w:val="22"/>
          <w:szCs w:val="22"/>
        </w:rPr>
        <w:t>2</w:t>
      </w:r>
      <w:r w:rsidR="0048495C">
        <w:rPr>
          <w:rFonts w:asciiTheme="minorHAnsi" w:hAnsiTheme="minorHAnsi" w:cstheme="minorHAnsi"/>
          <w:b/>
          <w:bCs/>
          <w:sz w:val="22"/>
          <w:szCs w:val="22"/>
        </w:rPr>
        <w:t>4</w:t>
      </w:r>
      <w:r w:rsidR="00B166B5">
        <w:rPr>
          <w:rFonts w:asciiTheme="minorHAnsi" w:hAnsiTheme="minorHAnsi" w:cstheme="minorHAnsi"/>
          <w:b/>
          <w:bCs/>
          <w:sz w:val="22"/>
          <w:szCs w:val="22"/>
        </w:rPr>
        <w:t xml:space="preserve"> </w:t>
      </w:r>
    </w:p>
    <w:p w14:paraId="54F3F4D9" w14:textId="77777777" w:rsidR="00B166B5" w:rsidRPr="00086AFA" w:rsidRDefault="00B166B5" w:rsidP="00B166B5">
      <w:pPr>
        <w:rPr>
          <w:rFonts w:asciiTheme="minorHAnsi" w:hAnsiTheme="minorHAnsi" w:cstheme="minorHAnsi"/>
          <w:sz w:val="22"/>
          <w:szCs w:val="22"/>
        </w:rPr>
      </w:pPr>
    </w:p>
    <w:p w14:paraId="4A62BB57" w14:textId="77777777" w:rsidR="008B22EF" w:rsidRPr="00086AFA" w:rsidRDefault="008B22EF" w:rsidP="008B22EF">
      <w:pPr>
        <w:spacing w:afterLines="80" w:after="192"/>
        <w:rPr>
          <w:rFonts w:asciiTheme="minorHAnsi" w:hAnsiTheme="minorHAnsi" w:cstheme="minorHAnsi"/>
          <w:sz w:val="22"/>
          <w:szCs w:val="22"/>
        </w:rPr>
      </w:pPr>
      <w:r w:rsidRPr="00086AFA">
        <w:rPr>
          <w:rFonts w:asciiTheme="minorHAnsi" w:hAnsiTheme="minorHAnsi" w:cstheme="minorHAnsi"/>
          <w:b/>
          <w:sz w:val="22"/>
          <w:szCs w:val="22"/>
        </w:rPr>
        <w:t>To:</w:t>
      </w:r>
      <w:r w:rsidRPr="00086AFA">
        <w:rPr>
          <w:rFonts w:asciiTheme="minorHAnsi" w:hAnsiTheme="minorHAnsi" w:cstheme="minorHAnsi"/>
          <w:sz w:val="22"/>
          <w:szCs w:val="22"/>
        </w:rPr>
        <w:t xml:space="preserve"> Erda Acres Water Company Shareholders                                     </w:t>
      </w:r>
    </w:p>
    <w:p w14:paraId="48B9D4FE" w14:textId="77777777" w:rsidR="008B22EF" w:rsidRPr="00086AFA" w:rsidRDefault="008B22EF" w:rsidP="008B22EF">
      <w:pPr>
        <w:spacing w:afterLines="80" w:after="192"/>
        <w:rPr>
          <w:rFonts w:asciiTheme="minorHAnsi" w:hAnsiTheme="minorHAnsi" w:cstheme="minorHAnsi"/>
          <w:sz w:val="22"/>
          <w:szCs w:val="22"/>
        </w:rPr>
      </w:pPr>
      <w:r w:rsidRPr="00086AFA">
        <w:rPr>
          <w:rFonts w:asciiTheme="minorHAnsi" w:hAnsiTheme="minorHAnsi" w:cstheme="minorHAnsi"/>
          <w:b/>
          <w:sz w:val="22"/>
          <w:szCs w:val="22"/>
        </w:rPr>
        <w:t>Subject:</w:t>
      </w:r>
      <w:r w:rsidRPr="00086AFA">
        <w:rPr>
          <w:rFonts w:asciiTheme="minorHAnsi" w:hAnsiTheme="minorHAnsi" w:cstheme="minorHAnsi"/>
          <w:sz w:val="22"/>
          <w:szCs w:val="22"/>
        </w:rPr>
        <w:t xml:space="preserve"> Erda Acres Water Company (EAWC) </w:t>
      </w:r>
      <w:r w:rsidRPr="00086AFA">
        <w:rPr>
          <w:rFonts w:asciiTheme="minorHAnsi" w:hAnsiTheme="minorHAnsi" w:cstheme="minorHAnsi"/>
          <w:bCs/>
          <w:sz w:val="22"/>
          <w:szCs w:val="22"/>
        </w:rPr>
        <w:t xml:space="preserve">Annual Shareholder Meeting announcement </w:t>
      </w:r>
    </w:p>
    <w:p w14:paraId="1C2CECB1" w14:textId="5BF1EF8F" w:rsidR="008B22EF" w:rsidRPr="00DB7EB7" w:rsidRDefault="008B22EF" w:rsidP="008B22EF">
      <w:pPr>
        <w:spacing w:afterLines="80" w:after="192"/>
        <w:rPr>
          <w:rFonts w:asciiTheme="minorHAnsi" w:hAnsiTheme="minorHAnsi" w:cstheme="minorHAnsi"/>
          <w:b/>
          <w:bCs/>
          <w:sz w:val="22"/>
          <w:szCs w:val="22"/>
        </w:rPr>
      </w:pPr>
      <w:r w:rsidRPr="00086AFA">
        <w:rPr>
          <w:rFonts w:asciiTheme="minorHAnsi" w:hAnsiTheme="minorHAnsi" w:cstheme="minorHAnsi"/>
          <w:b/>
          <w:sz w:val="22"/>
          <w:szCs w:val="22"/>
        </w:rPr>
        <w:t>Shareholder Meeting Details:</w:t>
      </w:r>
      <w:r w:rsidRPr="00086AFA">
        <w:rPr>
          <w:rFonts w:asciiTheme="minorHAnsi" w:hAnsiTheme="minorHAnsi" w:cstheme="minorHAnsi"/>
          <w:sz w:val="22"/>
          <w:szCs w:val="22"/>
        </w:rPr>
        <w:t xml:space="preserve"> </w:t>
      </w:r>
      <w:r w:rsidR="00EE0BBA">
        <w:rPr>
          <w:rFonts w:asciiTheme="minorHAnsi" w:hAnsiTheme="minorHAnsi" w:cstheme="minorHAnsi"/>
          <w:sz w:val="22"/>
          <w:szCs w:val="22"/>
        </w:rPr>
        <w:t>Wednesday</w:t>
      </w:r>
      <w:r w:rsidRPr="00086AFA">
        <w:rPr>
          <w:rFonts w:asciiTheme="minorHAnsi" w:hAnsiTheme="minorHAnsi" w:cstheme="minorHAnsi"/>
          <w:sz w:val="22"/>
          <w:szCs w:val="22"/>
        </w:rPr>
        <w:t xml:space="preserve">, </w:t>
      </w:r>
      <w:r w:rsidRPr="00367DDA">
        <w:rPr>
          <w:rFonts w:asciiTheme="minorHAnsi" w:hAnsiTheme="minorHAnsi" w:cstheme="minorHAnsi"/>
          <w:b/>
          <w:bCs/>
          <w:sz w:val="22"/>
          <w:szCs w:val="22"/>
        </w:rPr>
        <w:t xml:space="preserve">November </w:t>
      </w:r>
      <w:r w:rsidR="004B4FB2" w:rsidRPr="00367DDA">
        <w:rPr>
          <w:rFonts w:asciiTheme="minorHAnsi" w:hAnsiTheme="minorHAnsi" w:cstheme="minorHAnsi"/>
          <w:b/>
          <w:bCs/>
          <w:sz w:val="22"/>
          <w:szCs w:val="22"/>
        </w:rPr>
        <w:t>1</w:t>
      </w:r>
      <w:r w:rsidR="00EE0BBA">
        <w:rPr>
          <w:rFonts w:asciiTheme="minorHAnsi" w:hAnsiTheme="minorHAnsi" w:cstheme="minorHAnsi"/>
          <w:b/>
          <w:bCs/>
          <w:sz w:val="22"/>
          <w:szCs w:val="22"/>
        </w:rPr>
        <w:t>3</w:t>
      </w:r>
      <w:r w:rsidR="00927117" w:rsidRPr="00367DDA">
        <w:rPr>
          <w:rFonts w:asciiTheme="minorHAnsi" w:hAnsiTheme="minorHAnsi" w:cstheme="minorHAnsi"/>
          <w:b/>
          <w:bCs/>
          <w:sz w:val="22"/>
          <w:szCs w:val="22"/>
        </w:rPr>
        <w:t>, 202</w:t>
      </w:r>
      <w:r w:rsidR="0048495C">
        <w:rPr>
          <w:rFonts w:asciiTheme="minorHAnsi" w:hAnsiTheme="minorHAnsi" w:cstheme="minorHAnsi"/>
          <w:b/>
          <w:bCs/>
          <w:sz w:val="22"/>
          <w:szCs w:val="22"/>
        </w:rPr>
        <w:t>4</w:t>
      </w:r>
      <w:r w:rsidRPr="00367DDA">
        <w:rPr>
          <w:rFonts w:asciiTheme="minorHAnsi" w:hAnsiTheme="minorHAnsi" w:cstheme="minorHAnsi"/>
          <w:b/>
          <w:bCs/>
          <w:sz w:val="22"/>
          <w:szCs w:val="22"/>
        </w:rPr>
        <w:t xml:space="preserve"> @ 7:00PM</w:t>
      </w:r>
      <w:r w:rsidRPr="00086AFA">
        <w:rPr>
          <w:rFonts w:asciiTheme="minorHAnsi" w:hAnsiTheme="minorHAnsi" w:cstheme="minorHAnsi"/>
          <w:sz w:val="22"/>
          <w:szCs w:val="22"/>
        </w:rPr>
        <w:t xml:space="preserve">. </w:t>
      </w:r>
      <w:r w:rsidR="00137162">
        <w:rPr>
          <w:rFonts w:asciiTheme="minorHAnsi" w:hAnsiTheme="minorHAnsi" w:cstheme="minorHAnsi"/>
          <w:sz w:val="22"/>
          <w:szCs w:val="22"/>
        </w:rPr>
        <w:t>Erda Fire Station (2163 W. Erda Way)</w:t>
      </w:r>
      <w:r w:rsidR="008E6ED3">
        <w:rPr>
          <w:rFonts w:asciiTheme="minorHAnsi" w:hAnsiTheme="minorHAnsi" w:cstheme="minorHAnsi"/>
          <w:sz w:val="22"/>
          <w:szCs w:val="22"/>
        </w:rPr>
        <w:t>.</w:t>
      </w:r>
    </w:p>
    <w:p w14:paraId="028102AB" w14:textId="258451C6" w:rsidR="008B22EF" w:rsidRPr="00086AFA" w:rsidRDefault="008B22EF" w:rsidP="008B22EF">
      <w:pPr>
        <w:spacing w:afterLines="80" w:after="192"/>
        <w:rPr>
          <w:rFonts w:asciiTheme="minorHAnsi" w:hAnsiTheme="minorHAnsi" w:cstheme="minorHAnsi"/>
          <w:sz w:val="22"/>
          <w:szCs w:val="22"/>
        </w:rPr>
      </w:pPr>
      <w:r w:rsidRPr="00086AFA">
        <w:rPr>
          <w:rFonts w:asciiTheme="minorHAnsi" w:hAnsiTheme="minorHAnsi" w:cstheme="minorHAnsi"/>
          <w:b/>
          <w:sz w:val="22"/>
          <w:szCs w:val="22"/>
        </w:rPr>
        <w:t>Agenda Items:</w:t>
      </w:r>
      <w:r w:rsidRPr="00086AFA">
        <w:rPr>
          <w:rFonts w:asciiTheme="minorHAnsi" w:hAnsiTheme="minorHAnsi" w:cstheme="minorHAnsi"/>
          <w:sz w:val="22"/>
          <w:szCs w:val="22"/>
        </w:rPr>
        <w:t xml:space="preserve"> </w:t>
      </w:r>
    </w:p>
    <w:p w14:paraId="2A500EB9" w14:textId="7C9BD190" w:rsidR="008B22EF" w:rsidRPr="00086AFA" w:rsidRDefault="008B22EF" w:rsidP="008B22EF">
      <w:pPr>
        <w:pStyle w:val="ListParagraph"/>
        <w:numPr>
          <w:ilvl w:val="0"/>
          <w:numId w:val="1"/>
        </w:numPr>
        <w:spacing w:afterLines="80" w:after="192"/>
        <w:rPr>
          <w:rFonts w:asciiTheme="minorHAnsi" w:hAnsiTheme="minorHAnsi" w:cstheme="minorHAnsi"/>
          <w:sz w:val="22"/>
          <w:szCs w:val="22"/>
        </w:rPr>
      </w:pPr>
      <w:r w:rsidRPr="00086AFA">
        <w:rPr>
          <w:rFonts w:asciiTheme="minorHAnsi" w:hAnsiTheme="minorHAnsi" w:cstheme="minorHAnsi"/>
          <w:sz w:val="22"/>
          <w:szCs w:val="22"/>
        </w:rPr>
        <w:t>Water system status, connections, usage</w:t>
      </w:r>
      <w:r w:rsidR="00E130EF">
        <w:rPr>
          <w:rFonts w:asciiTheme="minorHAnsi" w:hAnsiTheme="minorHAnsi" w:cstheme="minorHAnsi"/>
          <w:sz w:val="22"/>
          <w:szCs w:val="22"/>
        </w:rPr>
        <w:t>, 202</w:t>
      </w:r>
      <w:r w:rsidR="00DB7EB7">
        <w:rPr>
          <w:rFonts w:asciiTheme="minorHAnsi" w:hAnsiTheme="minorHAnsi" w:cstheme="minorHAnsi"/>
          <w:sz w:val="22"/>
          <w:szCs w:val="22"/>
        </w:rPr>
        <w:t>4</w:t>
      </w:r>
      <w:r w:rsidR="00E130EF">
        <w:rPr>
          <w:rFonts w:asciiTheme="minorHAnsi" w:hAnsiTheme="minorHAnsi" w:cstheme="minorHAnsi"/>
          <w:sz w:val="22"/>
          <w:szCs w:val="22"/>
        </w:rPr>
        <w:t xml:space="preserve"> recap</w:t>
      </w:r>
      <w:r w:rsidRPr="00086AFA">
        <w:rPr>
          <w:rFonts w:asciiTheme="minorHAnsi" w:hAnsiTheme="minorHAnsi" w:cstheme="minorHAnsi"/>
          <w:sz w:val="22"/>
          <w:szCs w:val="22"/>
        </w:rPr>
        <w:t xml:space="preserve"> and 20</w:t>
      </w:r>
      <w:r w:rsidR="004B4FB2">
        <w:rPr>
          <w:rFonts w:asciiTheme="minorHAnsi" w:hAnsiTheme="minorHAnsi" w:cstheme="minorHAnsi"/>
          <w:sz w:val="22"/>
          <w:szCs w:val="22"/>
        </w:rPr>
        <w:t>2</w:t>
      </w:r>
      <w:r w:rsidR="00DB7EB7">
        <w:rPr>
          <w:rFonts w:asciiTheme="minorHAnsi" w:hAnsiTheme="minorHAnsi" w:cstheme="minorHAnsi"/>
          <w:sz w:val="22"/>
          <w:szCs w:val="22"/>
        </w:rPr>
        <w:t>5</w:t>
      </w:r>
      <w:r w:rsidRPr="00086AFA">
        <w:rPr>
          <w:rFonts w:asciiTheme="minorHAnsi" w:hAnsiTheme="minorHAnsi" w:cstheme="minorHAnsi"/>
          <w:sz w:val="22"/>
          <w:szCs w:val="22"/>
        </w:rPr>
        <w:t xml:space="preserve"> initiatives</w:t>
      </w:r>
      <w:r w:rsidR="00A45780">
        <w:rPr>
          <w:rFonts w:asciiTheme="minorHAnsi" w:hAnsiTheme="minorHAnsi" w:cstheme="minorHAnsi"/>
          <w:sz w:val="22"/>
          <w:szCs w:val="22"/>
        </w:rPr>
        <w:t>.</w:t>
      </w:r>
    </w:p>
    <w:p w14:paraId="5C519651" w14:textId="12FAE060" w:rsidR="008B22EF" w:rsidRDefault="00C3292F" w:rsidP="008B22EF">
      <w:pPr>
        <w:pStyle w:val="ListParagraph"/>
        <w:numPr>
          <w:ilvl w:val="0"/>
          <w:numId w:val="1"/>
        </w:numPr>
        <w:spacing w:afterLines="80" w:after="192"/>
        <w:rPr>
          <w:rFonts w:asciiTheme="minorHAnsi" w:hAnsiTheme="minorHAnsi" w:cstheme="minorHAnsi"/>
          <w:sz w:val="22"/>
          <w:szCs w:val="22"/>
        </w:rPr>
      </w:pPr>
      <w:r>
        <w:rPr>
          <w:rFonts w:asciiTheme="minorHAnsi" w:hAnsiTheme="minorHAnsi" w:cstheme="minorHAnsi"/>
          <w:sz w:val="22"/>
          <w:szCs w:val="22"/>
        </w:rPr>
        <w:t>FY 202</w:t>
      </w:r>
      <w:r w:rsidR="00927DDB">
        <w:rPr>
          <w:rFonts w:asciiTheme="minorHAnsi" w:hAnsiTheme="minorHAnsi" w:cstheme="minorHAnsi"/>
          <w:sz w:val="22"/>
          <w:szCs w:val="22"/>
        </w:rPr>
        <w:t>4</w:t>
      </w:r>
      <w:r>
        <w:rPr>
          <w:rFonts w:asciiTheme="minorHAnsi" w:hAnsiTheme="minorHAnsi" w:cstheme="minorHAnsi"/>
          <w:sz w:val="22"/>
          <w:szCs w:val="22"/>
        </w:rPr>
        <w:t xml:space="preserve"> final</w:t>
      </w:r>
      <w:r w:rsidR="008B22EF" w:rsidRPr="00086AFA">
        <w:rPr>
          <w:rFonts w:asciiTheme="minorHAnsi" w:hAnsiTheme="minorHAnsi" w:cstheme="minorHAnsi"/>
          <w:sz w:val="22"/>
          <w:szCs w:val="22"/>
        </w:rPr>
        <w:t xml:space="preserve"> budget</w:t>
      </w:r>
      <w:r w:rsidR="00A45780">
        <w:rPr>
          <w:rFonts w:asciiTheme="minorHAnsi" w:hAnsiTheme="minorHAnsi" w:cstheme="minorHAnsi"/>
          <w:sz w:val="22"/>
          <w:szCs w:val="22"/>
        </w:rPr>
        <w:t>.</w:t>
      </w:r>
      <w:r w:rsidR="008B22EF" w:rsidRPr="00086AFA">
        <w:rPr>
          <w:rFonts w:asciiTheme="minorHAnsi" w:hAnsiTheme="minorHAnsi" w:cstheme="minorHAnsi"/>
          <w:sz w:val="22"/>
          <w:szCs w:val="22"/>
        </w:rPr>
        <w:t xml:space="preserve"> </w:t>
      </w:r>
    </w:p>
    <w:p w14:paraId="4E0A06CA" w14:textId="3675790B" w:rsidR="00C3292F" w:rsidRPr="00086AFA" w:rsidRDefault="00C3292F" w:rsidP="008B22EF">
      <w:pPr>
        <w:pStyle w:val="ListParagraph"/>
        <w:numPr>
          <w:ilvl w:val="0"/>
          <w:numId w:val="1"/>
        </w:numPr>
        <w:spacing w:afterLines="80" w:after="192"/>
        <w:rPr>
          <w:rFonts w:asciiTheme="minorHAnsi" w:hAnsiTheme="minorHAnsi" w:cstheme="minorHAnsi"/>
          <w:sz w:val="22"/>
          <w:szCs w:val="22"/>
        </w:rPr>
      </w:pPr>
      <w:r>
        <w:rPr>
          <w:rFonts w:asciiTheme="minorHAnsi" w:hAnsiTheme="minorHAnsi" w:cstheme="minorHAnsi"/>
          <w:sz w:val="22"/>
          <w:szCs w:val="22"/>
        </w:rPr>
        <w:t>FY 202</w:t>
      </w:r>
      <w:r w:rsidR="00927DDB">
        <w:rPr>
          <w:rFonts w:asciiTheme="minorHAnsi" w:hAnsiTheme="minorHAnsi" w:cstheme="minorHAnsi"/>
          <w:sz w:val="22"/>
          <w:szCs w:val="22"/>
        </w:rPr>
        <w:t>5</w:t>
      </w:r>
      <w:r>
        <w:rPr>
          <w:rFonts w:asciiTheme="minorHAnsi" w:hAnsiTheme="minorHAnsi" w:cstheme="minorHAnsi"/>
          <w:sz w:val="22"/>
          <w:szCs w:val="22"/>
        </w:rPr>
        <w:t xml:space="preserve"> proposed budget</w:t>
      </w:r>
      <w:r w:rsidR="00A45780">
        <w:rPr>
          <w:rFonts w:asciiTheme="minorHAnsi" w:hAnsiTheme="minorHAnsi" w:cstheme="minorHAnsi"/>
          <w:sz w:val="22"/>
          <w:szCs w:val="22"/>
        </w:rPr>
        <w:t>.</w:t>
      </w:r>
    </w:p>
    <w:p w14:paraId="5AA59293" w14:textId="7C8A3DDB" w:rsidR="008B22EF" w:rsidRPr="00086AFA" w:rsidRDefault="008B22EF" w:rsidP="008B22EF">
      <w:pPr>
        <w:pStyle w:val="ListParagraph"/>
        <w:numPr>
          <w:ilvl w:val="0"/>
          <w:numId w:val="1"/>
        </w:numPr>
        <w:spacing w:afterLines="80" w:after="192"/>
        <w:rPr>
          <w:rFonts w:asciiTheme="minorHAnsi" w:hAnsiTheme="minorHAnsi" w:cstheme="minorHAnsi"/>
          <w:sz w:val="22"/>
          <w:szCs w:val="22"/>
        </w:rPr>
      </w:pPr>
      <w:r w:rsidRPr="00086AFA">
        <w:rPr>
          <w:rFonts w:asciiTheme="minorHAnsi" w:hAnsiTheme="minorHAnsi" w:cstheme="minorHAnsi"/>
          <w:sz w:val="22"/>
          <w:szCs w:val="22"/>
        </w:rPr>
        <w:t>Shareholder Q&amp;A</w:t>
      </w:r>
      <w:r w:rsidR="00A45780">
        <w:rPr>
          <w:rFonts w:asciiTheme="minorHAnsi" w:hAnsiTheme="minorHAnsi" w:cstheme="minorHAnsi"/>
          <w:sz w:val="22"/>
          <w:szCs w:val="22"/>
        </w:rPr>
        <w:t>.</w:t>
      </w:r>
    </w:p>
    <w:p w14:paraId="3D074323" w14:textId="602C2F20" w:rsidR="00F0592C" w:rsidRDefault="00F0592C" w:rsidP="00EE0BBA">
      <w:pPr>
        <w:pStyle w:val="ListParagraph"/>
        <w:numPr>
          <w:ilvl w:val="0"/>
          <w:numId w:val="1"/>
        </w:numPr>
        <w:spacing w:afterLines="80" w:after="192"/>
        <w:rPr>
          <w:rFonts w:asciiTheme="minorHAnsi" w:hAnsiTheme="minorHAnsi" w:cstheme="minorHAnsi"/>
          <w:sz w:val="22"/>
          <w:szCs w:val="22"/>
        </w:rPr>
      </w:pPr>
      <w:r>
        <w:rPr>
          <w:rFonts w:asciiTheme="minorHAnsi" w:hAnsiTheme="minorHAnsi" w:cstheme="minorHAnsi"/>
          <w:sz w:val="22"/>
          <w:szCs w:val="22"/>
        </w:rPr>
        <w:t>Propose rate adjustment.</w:t>
      </w:r>
    </w:p>
    <w:p w14:paraId="1CF5017F" w14:textId="615961BC" w:rsidR="008B22EF" w:rsidRPr="00EE0BBA" w:rsidRDefault="008B22EF" w:rsidP="00EE0BBA">
      <w:pPr>
        <w:pStyle w:val="ListParagraph"/>
        <w:numPr>
          <w:ilvl w:val="0"/>
          <w:numId w:val="1"/>
        </w:numPr>
        <w:spacing w:afterLines="80" w:after="192"/>
        <w:rPr>
          <w:rFonts w:asciiTheme="minorHAnsi" w:hAnsiTheme="minorHAnsi" w:cstheme="minorHAnsi"/>
          <w:sz w:val="22"/>
          <w:szCs w:val="22"/>
        </w:rPr>
      </w:pPr>
      <w:r w:rsidRPr="00086AFA">
        <w:rPr>
          <w:rFonts w:asciiTheme="minorHAnsi" w:hAnsiTheme="minorHAnsi" w:cstheme="minorHAnsi"/>
          <w:sz w:val="22"/>
          <w:szCs w:val="22"/>
        </w:rPr>
        <w:t>Board member election</w:t>
      </w:r>
      <w:r w:rsidR="004B4FB2">
        <w:rPr>
          <w:rFonts w:asciiTheme="minorHAnsi" w:hAnsiTheme="minorHAnsi" w:cstheme="minorHAnsi"/>
          <w:sz w:val="22"/>
          <w:szCs w:val="22"/>
        </w:rPr>
        <w:t xml:space="preserve"> (if needed)</w:t>
      </w:r>
      <w:r w:rsidR="000E5C42">
        <w:rPr>
          <w:rFonts w:asciiTheme="minorHAnsi" w:hAnsiTheme="minorHAnsi" w:cstheme="minorHAnsi"/>
          <w:sz w:val="22"/>
          <w:szCs w:val="22"/>
        </w:rPr>
        <w:t xml:space="preserve"> </w:t>
      </w:r>
      <w:r w:rsidR="0024350C">
        <w:rPr>
          <w:rFonts w:asciiTheme="minorHAnsi" w:hAnsiTheme="minorHAnsi" w:cstheme="minorHAnsi"/>
          <w:sz w:val="22"/>
          <w:szCs w:val="22"/>
        </w:rPr>
        <w:t>–</w:t>
      </w:r>
      <w:r w:rsidR="000E5C42">
        <w:rPr>
          <w:rFonts w:asciiTheme="minorHAnsi" w:hAnsiTheme="minorHAnsi" w:cstheme="minorHAnsi"/>
          <w:sz w:val="22"/>
          <w:szCs w:val="22"/>
        </w:rPr>
        <w:t xml:space="preserve"> </w:t>
      </w:r>
      <w:r w:rsidR="003B52E1">
        <w:rPr>
          <w:rFonts w:asciiTheme="minorHAnsi" w:hAnsiTheme="minorHAnsi" w:cstheme="minorHAnsi"/>
          <w:sz w:val="22"/>
          <w:szCs w:val="22"/>
        </w:rPr>
        <w:t>MW, LB, BT</w:t>
      </w:r>
      <w:r w:rsidR="00EE0BBA">
        <w:rPr>
          <w:rFonts w:asciiTheme="minorHAnsi" w:hAnsiTheme="minorHAnsi" w:cstheme="minorHAnsi"/>
          <w:sz w:val="22"/>
          <w:szCs w:val="22"/>
        </w:rPr>
        <w:t>, TI, JJ</w:t>
      </w:r>
      <w:r w:rsidR="00A45780" w:rsidRPr="00EE0BBA">
        <w:rPr>
          <w:rFonts w:asciiTheme="minorHAnsi" w:hAnsiTheme="minorHAnsi" w:cstheme="minorHAnsi"/>
          <w:sz w:val="22"/>
          <w:szCs w:val="22"/>
        </w:rPr>
        <w:t>.</w:t>
      </w:r>
    </w:p>
    <w:p w14:paraId="7E4734C8" w14:textId="5E7400E7" w:rsidR="008B22EF" w:rsidRPr="00086AFA" w:rsidRDefault="008B22EF" w:rsidP="008B22EF">
      <w:pPr>
        <w:pStyle w:val="ListParagraph"/>
        <w:numPr>
          <w:ilvl w:val="0"/>
          <w:numId w:val="1"/>
        </w:numPr>
        <w:spacing w:afterLines="80" w:after="192"/>
        <w:rPr>
          <w:rFonts w:asciiTheme="minorHAnsi" w:hAnsiTheme="minorHAnsi" w:cstheme="minorHAnsi"/>
          <w:sz w:val="22"/>
          <w:szCs w:val="22"/>
        </w:rPr>
      </w:pPr>
      <w:r w:rsidRPr="00086AFA">
        <w:rPr>
          <w:rFonts w:asciiTheme="minorHAnsi" w:hAnsiTheme="minorHAnsi" w:cstheme="minorHAnsi"/>
          <w:sz w:val="22"/>
          <w:szCs w:val="22"/>
        </w:rPr>
        <w:t>Shareholder Adjourn</w:t>
      </w:r>
      <w:r w:rsidR="00A45780">
        <w:rPr>
          <w:rFonts w:asciiTheme="minorHAnsi" w:hAnsiTheme="minorHAnsi" w:cstheme="minorHAnsi"/>
          <w:sz w:val="22"/>
          <w:szCs w:val="22"/>
        </w:rPr>
        <w:t>.</w:t>
      </w:r>
    </w:p>
    <w:p w14:paraId="0CC0E015" w14:textId="78798930" w:rsidR="008B22EF" w:rsidRPr="00086AFA" w:rsidRDefault="008B22EF" w:rsidP="008B22EF">
      <w:pPr>
        <w:pStyle w:val="ListParagraph"/>
        <w:numPr>
          <w:ilvl w:val="0"/>
          <w:numId w:val="1"/>
        </w:numPr>
        <w:spacing w:afterLines="80" w:after="192"/>
        <w:rPr>
          <w:rFonts w:asciiTheme="minorHAnsi" w:hAnsiTheme="minorHAnsi" w:cstheme="minorHAnsi"/>
          <w:sz w:val="22"/>
          <w:szCs w:val="22"/>
        </w:rPr>
      </w:pPr>
      <w:r w:rsidRPr="00086AFA">
        <w:rPr>
          <w:rFonts w:asciiTheme="minorHAnsi" w:hAnsiTheme="minorHAnsi" w:cstheme="minorHAnsi"/>
          <w:sz w:val="22"/>
          <w:szCs w:val="22"/>
        </w:rPr>
        <w:t>November 20</w:t>
      </w:r>
      <w:r w:rsidR="00927117">
        <w:rPr>
          <w:rFonts w:asciiTheme="minorHAnsi" w:hAnsiTheme="minorHAnsi" w:cstheme="minorHAnsi"/>
          <w:sz w:val="22"/>
          <w:szCs w:val="22"/>
        </w:rPr>
        <w:t>2</w:t>
      </w:r>
      <w:r w:rsidR="00990245">
        <w:rPr>
          <w:rFonts w:asciiTheme="minorHAnsi" w:hAnsiTheme="minorHAnsi" w:cstheme="minorHAnsi"/>
          <w:sz w:val="22"/>
          <w:szCs w:val="22"/>
        </w:rPr>
        <w:t>4</w:t>
      </w:r>
      <w:r w:rsidRPr="00086AFA">
        <w:rPr>
          <w:rFonts w:asciiTheme="minorHAnsi" w:hAnsiTheme="minorHAnsi" w:cstheme="minorHAnsi"/>
          <w:sz w:val="22"/>
          <w:szCs w:val="22"/>
        </w:rPr>
        <w:t xml:space="preserve"> board meeting.</w:t>
      </w:r>
    </w:p>
    <w:p w14:paraId="5E61502E" w14:textId="77777777" w:rsidR="008B22EF" w:rsidRPr="00086AFA" w:rsidRDefault="008B22EF" w:rsidP="008B22EF">
      <w:pPr>
        <w:spacing w:afterLines="80" w:after="192"/>
        <w:rPr>
          <w:rFonts w:asciiTheme="minorHAnsi" w:hAnsiTheme="minorHAnsi" w:cstheme="minorHAnsi"/>
          <w:sz w:val="22"/>
          <w:szCs w:val="22"/>
        </w:rPr>
      </w:pPr>
      <w:r w:rsidRPr="00086AFA">
        <w:rPr>
          <w:rFonts w:asciiTheme="minorHAnsi" w:hAnsiTheme="minorHAnsi" w:cstheme="minorHAnsi"/>
          <w:b/>
          <w:sz w:val="22"/>
          <w:szCs w:val="22"/>
        </w:rPr>
        <w:t>Recommendations</w:t>
      </w:r>
      <w:r w:rsidRPr="00086AFA">
        <w:rPr>
          <w:rFonts w:asciiTheme="minorHAnsi" w:hAnsiTheme="minorHAnsi" w:cstheme="minorHAnsi"/>
          <w:sz w:val="22"/>
          <w:szCs w:val="22"/>
        </w:rPr>
        <w:t xml:space="preserve">: </w:t>
      </w:r>
    </w:p>
    <w:p w14:paraId="73870965" w14:textId="30666675" w:rsidR="00927117" w:rsidRPr="00AE11E1" w:rsidRDefault="007C2134" w:rsidP="004B4FB2">
      <w:pPr>
        <w:pStyle w:val="ListParagraph"/>
        <w:numPr>
          <w:ilvl w:val="0"/>
          <w:numId w:val="2"/>
        </w:numPr>
        <w:spacing w:afterLines="80" w:after="192"/>
        <w:rPr>
          <w:rFonts w:asciiTheme="minorHAnsi" w:hAnsiTheme="minorHAnsi" w:cstheme="minorHAnsi"/>
          <w:b/>
          <w:sz w:val="22"/>
          <w:szCs w:val="22"/>
        </w:rPr>
      </w:pPr>
      <w:r>
        <w:rPr>
          <w:rFonts w:asciiTheme="minorHAnsi" w:hAnsiTheme="minorHAnsi" w:cstheme="minorHAnsi"/>
          <w:sz w:val="22"/>
          <w:szCs w:val="22"/>
        </w:rPr>
        <w:t>If needed, u</w:t>
      </w:r>
      <w:r w:rsidR="00927117">
        <w:rPr>
          <w:rFonts w:asciiTheme="minorHAnsi" w:hAnsiTheme="minorHAnsi" w:cstheme="minorHAnsi"/>
          <w:sz w:val="22"/>
          <w:szCs w:val="22"/>
        </w:rPr>
        <w:t xml:space="preserve">se </w:t>
      </w:r>
      <w:proofErr w:type="gramStart"/>
      <w:r w:rsidR="00927117">
        <w:rPr>
          <w:rFonts w:asciiTheme="minorHAnsi" w:hAnsiTheme="minorHAnsi" w:cstheme="minorHAnsi"/>
          <w:sz w:val="22"/>
          <w:szCs w:val="22"/>
        </w:rPr>
        <w:t>portion</w:t>
      </w:r>
      <w:proofErr w:type="gramEnd"/>
      <w:r w:rsidR="00927117">
        <w:rPr>
          <w:rFonts w:asciiTheme="minorHAnsi" w:hAnsiTheme="minorHAnsi" w:cstheme="minorHAnsi"/>
          <w:sz w:val="22"/>
          <w:szCs w:val="22"/>
        </w:rPr>
        <w:t xml:space="preserve"> of $10 base rate increase to cover any budget shortfall in fiscal year 202</w:t>
      </w:r>
      <w:r w:rsidR="001329C3">
        <w:rPr>
          <w:rFonts w:asciiTheme="minorHAnsi" w:hAnsiTheme="minorHAnsi" w:cstheme="minorHAnsi"/>
          <w:sz w:val="22"/>
          <w:szCs w:val="22"/>
        </w:rPr>
        <w:t>4</w:t>
      </w:r>
      <w:r w:rsidR="00927117">
        <w:rPr>
          <w:rFonts w:asciiTheme="minorHAnsi" w:hAnsiTheme="minorHAnsi" w:cstheme="minorHAnsi"/>
          <w:sz w:val="22"/>
          <w:szCs w:val="22"/>
        </w:rPr>
        <w:t>.</w:t>
      </w:r>
    </w:p>
    <w:p w14:paraId="725A7949" w14:textId="1650C32A" w:rsidR="00AE11E1" w:rsidRPr="001F1CE2" w:rsidRDefault="00AE11E1" w:rsidP="004B4FB2">
      <w:pPr>
        <w:pStyle w:val="ListParagraph"/>
        <w:numPr>
          <w:ilvl w:val="0"/>
          <w:numId w:val="2"/>
        </w:numPr>
        <w:spacing w:afterLines="80" w:after="192"/>
        <w:rPr>
          <w:rFonts w:asciiTheme="minorHAnsi" w:hAnsiTheme="minorHAnsi" w:cstheme="minorHAnsi"/>
          <w:b/>
          <w:sz w:val="22"/>
          <w:szCs w:val="22"/>
        </w:rPr>
      </w:pPr>
      <w:r>
        <w:rPr>
          <w:rFonts w:asciiTheme="minorHAnsi" w:hAnsiTheme="minorHAnsi" w:cstheme="minorHAnsi"/>
          <w:sz w:val="22"/>
          <w:szCs w:val="22"/>
        </w:rPr>
        <w:t>If needed use portion of $5 Base rate increase</w:t>
      </w:r>
      <w:r w:rsidR="009A3A49">
        <w:rPr>
          <w:rFonts w:asciiTheme="minorHAnsi" w:hAnsiTheme="minorHAnsi" w:cstheme="minorHAnsi"/>
          <w:sz w:val="22"/>
          <w:szCs w:val="22"/>
        </w:rPr>
        <w:t xml:space="preserve"> to cover any budget shortfall in fiscal year 202</w:t>
      </w:r>
      <w:r w:rsidR="001329C3">
        <w:rPr>
          <w:rFonts w:asciiTheme="minorHAnsi" w:hAnsiTheme="minorHAnsi" w:cstheme="minorHAnsi"/>
          <w:sz w:val="22"/>
          <w:szCs w:val="22"/>
        </w:rPr>
        <w:t>4.</w:t>
      </w:r>
    </w:p>
    <w:p w14:paraId="365D4009" w14:textId="1A344DB5" w:rsidR="001F1CE2" w:rsidRPr="00927DDB" w:rsidRDefault="00EE0BBA" w:rsidP="004B4FB2">
      <w:pPr>
        <w:pStyle w:val="ListParagraph"/>
        <w:numPr>
          <w:ilvl w:val="0"/>
          <w:numId w:val="2"/>
        </w:numPr>
        <w:spacing w:afterLines="80" w:after="192"/>
        <w:rPr>
          <w:rFonts w:asciiTheme="minorHAnsi" w:hAnsiTheme="minorHAnsi" w:cstheme="minorHAnsi"/>
          <w:b/>
          <w:sz w:val="22"/>
          <w:szCs w:val="22"/>
        </w:rPr>
      </w:pPr>
      <w:r>
        <w:rPr>
          <w:rFonts w:asciiTheme="minorHAnsi" w:hAnsiTheme="minorHAnsi" w:cstheme="minorHAnsi"/>
          <w:sz w:val="22"/>
          <w:szCs w:val="22"/>
        </w:rPr>
        <w:t>Add Cross Connection Control Administrator position</w:t>
      </w:r>
    </w:p>
    <w:p w14:paraId="064C36CE" w14:textId="2BAED43C" w:rsidR="00927DDB" w:rsidRPr="007C2134" w:rsidRDefault="00927DDB" w:rsidP="004B4FB2">
      <w:pPr>
        <w:pStyle w:val="ListParagraph"/>
        <w:numPr>
          <w:ilvl w:val="0"/>
          <w:numId w:val="2"/>
        </w:numPr>
        <w:spacing w:afterLines="80" w:after="192"/>
        <w:rPr>
          <w:rFonts w:asciiTheme="minorHAnsi" w:hAnsiTheme="minorHAnsi" w:cstheme="minorHAnsi"/>
          <w:b/>
          <w:sz w:val="22"/>
          <w:szCs w:val="22"/>
        </w:rPr>
      </w:pPr>
      <w:r>
        <w:rPr>
          <w:rFonts w:asciiTheme="minorHAnsi" w:hAnsiTheme="minorHAnsi" w:cstheme="minorHAnsi"/>
          <w:sz w:val="22"/>
          <w:szCs w:val="22"/>
        </w:rPr>
        <w:t>Approve proposed rate increase.</w:t>
      </w:r>
    </w:p>
    <w:p w14:paraId="3498795B" w14:textId="77777777" w:rsidR="004B4FB2" w:rsidRPr="004B4FB2" w:rsidRDefault="004B4FB2" w:rsidP="004B4FB2">
      <w:pPr>
        <w:pStyle w:val="ListParagraph"/>
        <w:spacing w:afterLines="80" w:after="192"/>
        <w:ind w:left="990"/>
        <w:rPr>
          <w:rFonts w:asciiTheme="minorHAnsi" w:hAnsiTheme="minorHAnsi" w:cstheme="minorHAnsi"/>
          <w:b/>
          <w:sz w:val="22"/>
          <w:szCs w:val="22"/>
        </w:rPr>
      </w:pPr>
    </w:p>
    <w:p w14:paraId="7E10E863" w14:textId="1988EA7D" w:rsidR="008B22EF" w:rsidRPr="004B4FB2" w:rsidRDefault="008B22EF" w:rsidP="004B4FB2">
      <w:pPr>
        <w:spacing w:afterLines="80" w:after="192"/>
        <w:rPr>
          <w:rFonts w:asciiTheme="minorHAnsi" w:hAnsiTheme="minorHAnsi" w:cstheme="minorHAnsi"/>
          <w:b/>
          <w:sz w:val="22"/>
          <w:szCs w:val="22"/>
        </w:rPr>
      </w:pPr>
      <w:r w:rsidRPr="004B4FB2">
        <w:rPr>
          <w:rFonts w:asciiTheme="minorHAnsi" w:hAnsiTheme="minorHAnsi" w:cstheme="minorHAnsi"/>
          <w:b/>
          <w:sz w:val="22"/>
          <w:szCs w:val="22"/>
        </w:rPr>
        <w:t>EAWC Overview:</w:t>
      </w:r>
    </w:p>
    <w:p w14:paraId="2AC7F276" w14:textId="522486F7" w:rsidR="00CA4CB9" w:rsidRDefault="00F66149" w:rsidP="008B22EF">
      <w:pPr>
        <w:rPr>
          <w:rFonts w:asciiTheme="minorHAnsi" w:hAnsiTheme="minorHAnsi" w:cstheme="minorHAnsi"/>
          <w:sz w:val="22"/>
          <w:szCs w:val="22"/>
        </w:rPr>
      </w:pPr>
      <w:r>
        <w:rPr>
          <w:rFonts w:asciiTheme="minorHAnsi" w:hAnsiTheme="minorHAnsi" w:cstheme="minorHAnsi"/>
          <w:sz w:val="22"/>
          <w:szCs w:val="22"/>
        </w:rPr>
        <w:t>In FY 202</w:t>
      </w:r>
      <w:r w:rsidR="00927DDB">
        <w:rPr>
          <w:rFonts w:asciiTheme="minorHAnsi" w:hAnsiTheme="minorHAnsi" w:cstheme="minorHAnsi"/>
          <w:sz w:val="22"/>
          <w:szCs w:val="22"/>
        </w:rPr>
        <w:t>4</w:t>
      </w:r>
      <w:r>
        <w:rPr>
          <w:rFonts w:asciiTheme="minorHAnsi" w:hAnsiTheme="minorHAnsi" w:cstheme="minorHAnsi"/>
          <w:sz w:val="22"/>
          <w:szCs w:val="22"/>
        </w:rPr>
        <w:t xml:space="preserve"> </w:t>
      </w:r>
      <w:r w:rsidR="008B22EF" w:rsidRPr="00086AFA">
        <w:rPr>
          <w:rFonts w:asciiTheme="minorHAnsi" w:hAnsiTheme="minorHAnsi" w:cstheme="minorHAnsi"/>
          <w:sz w:val="22"/>
          <w:szCs w:val="22"/>
        </w:rPr>
        <w:t>EAWC finances</w:t>
      </w:r>
      <w:r>
        <w:rPr>
          <w:rFonts w:asciiTheme="minorHAnsi" w:hAnsiTheme="minorHAnsi" w:cstheme="minorHAnsi"/>
          <w:sz w:val="22"/>
          <w:szCs w:val="22"/>
        </w:rPr>
        <w:t xml:space="preserve"> </w:t>
      </w:r>
      <w:r w:rsidR="00927DDB">
        <w:rPr>
          <w:rFonts w:asciiTheme="minorHAnsi" w:hAnsiTheme="minorHAnsi" w:cstheme="minorHAnsi"/>
          <w:sz w:val="22"/>
          <w:szCs w:val="22"/>
        </w:rPr>
        <w:t xml:space="preserve">experience significant pressure, </w:t>
      </w:r>
      <w:r w:rsidR="007345CB">
        <w:rPr>
          <w:rFonts w:asciiTheme="minorHAnsi" w:hAnsiTheme="minorHAnsi" w:cstheme="minorHAnsi"/>
          <w:sz w:val="22"/>
          <w:szCs w:val="22"/>
        </w:rPr>
        <w:t>only one new connection</w:t>
      </w:r>
      <w:r w:rsidR="008F03CC">
        <w:rPr>
          <w:rFonts w:asciiTheme="minorHAnsi" w:hAnsiTheme="minorHAnsi" w:cstheme="minorHAnsi"/>
          <w:sz w:val="22"/>
          <w:szCs w:val="22"/>
        </w:rPr>
        <w:t>,</w:t>
      </w:r>
      <w:r w:rsidR="007345CB">
        <w:rPr>
          <w:rFonts w:asciiTheme="minorHAnsi" w:hAnsiTheme="minorHAnsi" w:cstheme="minorHAnsi"/>
          <w:sz w:val="22"/>
          <w:szCs w:val="22"/>
        </w:rPr>
        <w:t xml:space="preserve"> </w:t>
      </w:r>
      <w:r w:rsidR="008F03CC">
        <w:rPr>
          <w:rFonts w:asciiTheme="minorHAnsi" w:hAnsiTheme="minorHAnsi" w:cstheme="minorHAnsi"/>
          <w:sz w:val="22"/>
          <w:szCs w:val="22"/>
        </w:rPr>
        <w:t>influenced by</w:t>
      </w:r>
      <w:r w:rsidR="007345CB">
        <w:rPr>
          <w:rFonts w:asciiTheme="minorHAnsi" w:hAnsiTheme="minorHAnsi" w:cstheme="minorHAnsi"/>
          <w:sz w:val="22"/>
          <w:szCs w:val="22"/>
        </w:rPr>
        <w:t xml:space="preserve"> </w:t>
      </w:r>
      <w:r w:rsidR="000E7AA6">
        <w:rPr>
          <w:rFonts w:asciiTheme="minorHAnsi" w:hAnsiTheme="minorHAnsi" w:cstheme="minorHAnsi"/>
          <w:sz w:val="22"/>
          <w:szCs w:val="22"/>
        </w:rPr>
        <w:t>macro econom</w:t>
      </w:r>
      <w:r w:rsidR="008F03CC">
        <w:rPr>
          <w:rFonts w:asciiTheme="minorHAnsi" w:hAnsiTheme="minorHAnsi" w:cstheme="minorHAnsi"/>
          <w:sz w:val="22"/>
          <w:szCs w:val="22"/>
        </w:rPr>
        <w:t>y</w:t>
      </w:r>
      <w:r w:rsidR="00927DDB">
        <w:rPr>
          <w:rFonts w:asciiTheme="minorHAnsi" w:hAnsiTheme="minorHAnsi" w:cstheme="minorHAnsi"/>
          <w:sz w:val="22"/>
          <w:szCs w:val="22"/>
        </w:rPr>
        <w:t xml:space="preserve"> and Comcast issues</w:t>
      </w:r>
      <w:r w:rsidR="000E7AA6">
        <w:rPr>
          <w:rFonts w:asciiTheme="minorHAnsi" w:hAnsiTheme="minorHAnsi" w:cstheme="minorHAnsi"/>
          <w:sz w:val="22"/>
          <w:szCs w:val="22"/>
        </w:rPr>
        <w:t xml:space="preserve">. </w:t>
      </w:r>
      <w:proofErr w:type="gramStart"/>
      <w:r w:rsidR="000E7AA6">
        <w:rPr>
          <w:rFonts w:asciiTheme="minorHAnsi" w:hAnsiTheme="minorHAnsi" w:cstheme="minorHAnsi"/>
          <w:sz w:val="22"/>
          <w:szCs w:val="22"/>
        </w:rPr>
        <w:t>Board</w:t>
      </w:r>
      <w:proofErr w:type="gramEnd"/>
      <w:r w:rsidR="000E7AA6">
        <w:rPr>
          <w:rFonts w:asciiTheme="minorHAnsi" w:hAnsiTheme="minorHAnsi" w:cstheme="minorHAnsi"/>
          <w:sz w:val="22"/>
          <w:szCs w:val="22"/>
        </w:rPr>
        <w:t xml:space="preserve"> elected</w:t>
      </w:r>
      <w:r w:rsidR="00F0592C">
        <w:rPr>
          <w:rFonts w:asciiTheme="minorHAnsi" w:hAnsiTheme="minorHAnsi" w:cstheme="minorHAnsi"/>
          <w:sz w:val="22"/>
          <w:szCs w:val="22"/>
        </w:rPr>
        <w:t xml:space="preserve"> to</w:t>
      </w:r>
      <w:r w:rsidR="000E7AA6">
        <w:rPr>
          <w:rFonts w:asciiTheme="minorHAnsi" w:hAnsiTheme="minorHAnsi" w:cstheme="minorHAnsi"/>
          <w:sz w:val="22"/>
          <w:szCs w:val="22"/>
        </w:rPr>
        <w:t xml:space="preserve"> </w:t>
      </w:r>
      <w:r w:rsidR="00927DDB">
        <w:rPr>
          <w:rFonts w:asciiTheme="minorHAnsi" w:hAnsiTheme="minorHAnsi" w:cstheme="minorHAnsi"/>
          <w:sz w:val="22"/>
          <w:szCs w:val="22"/>
        </w:rPr>
        <w:t>pay</w:t>
      </w:r>
      <w:r w:rsidR="00F0592C">
        <w:rPr>
          <w:rFonts w:asciiTheme="minorHAnsi" w:hAnsiTheme="minorHAnsi" w:cstheme="minorHAnsi"/>
          <w:sz w:val="22"/>
          <w:szCs w:val="22"/>
        </w:rPr>
        <w:t>-off</w:t>
      </w:r>
      <w:r w:rsidR="00734F67">
        <w:rPr>
          <w:rFonts w:asciiTheme="minorHAnsi" w:hAnsiTheme="minorHAnsi" w:cstheme="minorHAnsi"/>
          <w:sz w:val="22"/>
          <w:szCs w:val="22"/>
        </w:rPr>
        <w:t xml:space="preserve"> Nelson well generator</w:t>
      </w:r>
      <w:r w:rsidR="00292B29">
        <w:rPr>
          <w:rFonts w:asciiTheme="minorHAnsi" w:hAnsiTheme="minorHAnsi" w:cstheme="minorHAnsi"/>
          <w:sz w:val="22"/>
          <w:szCs w:val="22"/>
        </w:rPr>
        <w:t>.</w:t>
      </w:r>
      <w:r w:rsidR="00B409E0">
        <w:rPr>
          <w:rFonts w:asciiTheme="minorHAnsi" w:hAnsiTheme="minorHAnsi" w:cstheme="minorHAnsi"/>
          <w:sz w:val="22"/>
          <w:szCs w:val="22"/>
        </w:rPr>
        <w:t xml:space="preserve">  </w:t>
      </w:r>
      <w:r w:rsidR="00C462AE">
        <w:rPr>
          <w:rFonts w:asciiTheme="minorHAnsi" w:hAnsiTheme="minorHAnsi" w:cstheme="minorHAnsi"/>
          <w:sz w:val="22"/>
          <w:szCs w:val="22"/>
        </w:rPr>
        <w:t>R</w:t>
      </w:r>
      <w:r w:rsidR="00B409E0">
        <w:rPr>
          <w:rFonts w:asciiTheme="minorHAnsi" w:hAnsiTheme="minorHAnsi" w:cstheme="minorHAnsi"/>
          <w:sz w:val="22"/>
          <w:szCs w:val="22"/>
        </w:rPr>
        <w:t>esult</w:t>
      </w:r>
      <w:r w:rsidR="00927DDB">
        <w:rPr>
          <w:rFonts w:asciiTheme="minorHAnsi" w:hAnsiTheme="minorHAnsi" w:cstheme="minorHAnsi"/>
          <w:sz w:val="22"/>
          <w:szCs w:val="22"/>
        </w:rPr>
        <w:t xml:space="preserve">ing in </w:t>
      </w:r>
      <w:r w:rsidR="00F0592C">
        <w:rPr>
          <w:rFonts w:asciiTheme="minorHAnsi" w:hAnsiTheme="minorHAnsi" w:cstheme="minorHAnsi"/>
          <w:sz w:val="22"/>
          <w:szCs w:val="22"/>
        </w:rPr>
        <w:t xml:space="preserve">a </w:t>
      </w:r>
      <w:r w:rsidR="00927DDB">
        <w:rPr>
          <w:rFonts w:asciiTheme="minorHAnsi" w:hAnsiTheme="minorHAnsi" w:cstheme="minorHAnsi"/>
          <w:sz w:val="22"/>
          <w:szCs w:val="22"/>
        </w:rPr>
        <w:t>net loss</w:t>
      </w:r>
      <w:r w:rsidR="00B409E0">
        <w:rPr>
          <w:rFonts w:asciiTheme="minorHAnsi" w:hAnsiTheme="minorHAnsi" w:cstheme="minorHAnsi"/>
          <w:sz w:val="22"/>
          <w:szCs w:val="22"/>
        </w:rPr>
        <w:t xml:space="preserve"> in</w:t>
      </w:r>
      <w:r w:rsidR="00C64107">
        <w:rPr>
          <w:rFonts w:asciiTheme="minorHAnsi" w:hAnsiTheme="minorHAnsi" w:cstheme="minorHAnsi"/>
          <w:sz w:val="22"/>
          <w:szCs w:val="22"/>
        </w:rPr>
        <w:t xml:space="preserve"> FY 202</w:t>
      </w:r>
      <w:r w:rsidR="00927DDB">
        <w:rPr>
          <w:rFonts w:asciiTheme="minorHAnsi" w:hAnsiTheme="minorHAnsi" w:cstheme="minorHAnsi"/>
          <w:sz w:val="22"/>
          <w:szCs w:val="22"/>
        </w:rPr>
        <w:t>4</w:t>
      </w:r>
      <w:r w:rsidR="00B409E0">
        <w:rPr>
          <w:rFonts w:asciiTheme="minorHAnsi" w:hAnsiTheme="minorHAnsi" w:cstheme="minorHAnsi"/>
          <w:sz w:val="22"/>
          <w:szCs w:val="22"/>
        </w:rPr>
        <w:t xml:space="preserve">.  </w:t>
      </w:r>
      <w:r w:rsidR="00834ACE">
        <w:rPr>
          <w:rFonts w:asciiTheme="minorHAnsi" w:hAnsiTheme="minorHAnsi" w:cstheme="minorHAnsi"/>
          <w:sz w:val="22"/>
          <w:szCs w:val="22"/>
        </w:rPr>
        <w:t>FY 202</w:t>
      </w:r>
      <w:r w:rsidR="00927DDB">
        <w:rPr>
          <w:rFonts w:asciiTheme="minorHAnsi" w:hAnsiTheme="minorHAnsi" w:cstheme="minorHAnsi"/>
          <w:sz w:val="22"/>
          <w:szCs w:val="22"/>
        </w:rPr>
        <w:t>5</w:t>
      </w:r>
      <w:r w:rsidR="00834ACE">
        <w:rPr>
          <w:rFonts w:asciiTheme="minorHAnsi" w:hAnsiTheme="minorHAnsi" w:cstheme="minorHAnsi"/>
          <w:sz w:val="22"/>
          <w:szCs w:val="22"/>
        </w:rPr>
        <w:t xml:space="preserve"> budget propos</w:t>
      </w:r>
      <w:r w:rsidR="00927DDB">
        <w:rPr>
          <w:rFonts w:asciiTheme="minorHAnsi" w:hAnsiTheme="minorHAnsi" w:cstheme="minorHAnsi"/>
          <w:sz w:val="22"/>
          <w:szCs w:val="22"/>
        </w:rPr>
        <w:t xml:space="preserve">al includes </w:t>
      </w:r>
      <w:proofErr w:type="gramStart"/>
      <w:r w:rsidR="00927DDB">
        <w:rPr>
          <w:rFonts w:asciiTheme="minorHAnsi" w:hAnsiTheme="minorHAnsi" w:cstheme="minorHAnsi"/>
          <w:sz w:val="22"/>
          <w:szCs w:val="22"/>
        </w:rPr>
        <w:t>new</w:t>
      </w:r>
      <w:proofErr w:type="gramEnd"/>
      <w:r w:rsidR="00927DDB">
        <w:rPr>
          <w:rFonts w:asciiTheme="minorHAnsi" w:hAnsiTheme="minorHAnsi" w:cstheme="minorHAnsi"/>
          <w:sz w:val="22"/>
          <w:szCs w:val="22"/>
        </w:rPr>
        <w:t xml:space="preserve"> rate structure</w:t>
      </w:r>
      <w:r w:rsidR="00C462AE">
        <w:rPr>
          <w:rFonts w:asciiTheme="minorHAnsi" w:hAnsiTheme="minorHAnsi" w:cstheme="minorHAnsi"/>
          <w:sz w:val="22"/>
          <w:szCs w:val="22"/>
        </w:rPr>
        <w:t>.</w:t>
      </w:r>
    </w:p>
    <w:p w14:paraId="3D10B037" w14:textId="2983C235" w:rsidR="00085481" w:rsidRDefault="00085481" w:rsidP="008B22EF">
      <w:pPr>
        <w:rPr>
          <w:rFonts w:asciiTheme="minorHAnsi" w:hAnsiTheme="minorHAnsi" w:cstheme="minorHAnsi"/>
          <w:sz w:val="22"/>
          <w:szCs w:val="22"/>
        </w:rPr>
      </w:pPr>
    </w:p>
    <w:p w14:paraId="284C8953" w14:textId="6B18BE0E" w:rsidR="00085481" w:rsidRDefault="00BC7F2E" w:rsidP="008B22EF">
      <w:pPr>
        <w:rPr>
          <w:rFonts w:asciiTheme="minorHAnsi" w:hAnsiTheme="minorHAnsi" w:cstheme="minorHAnsi"/>
          <w:sz w:val="22"/>
          <w:szCs w:val="22"/>
        </w:rPr>
      </w:pPr>
      <w:r>
        <w:rPr>
          <w:rFonts w:asciiTheme="minorHAnsi" w:hAnsiTheme="minorHAnsi" w:cstheme="minorHAnsi"/>
          <w:sz w:val="22"/>
          <w:szCs w:val="22"/>
        </w:rPr>
        <w:t>FY 202</w:t>
      </w:r>
      <w:r w:rsidR="00927DDB">
        <w:rPr>
          <w:rFonts w:asciiTheme="minorHAnsi" w:hAnsiTheme="minorHAnsi" w:cstheme="minorHAnsi"/>
          <w:sz w:val="22"/>
          <w:szCs w:val="22"/>
        </w:rPr>
        <w:t>4</w:t>
      </w:r>
      <w:r>
        <w:rPr>
          <w:rFonts w:asciiTheme="minorHAnsi" w:hAnsiTheme="minorHAnsi" w:cstheme="minorHAnsi"/>
          <w:sz w:val="22"/>
          <w:szCs w:val="22"/>
        </w:rPr>
        <w:t xml:space="preserve"> </w:t>
      </w:r>
      <w:r w:rsidR="00927DDB">
        <w:rPr>
          <w:rFonts w:asciiTheme="minorHAnsi" w:hAnsiTheme="minorHAnsi" w:cstheme="minorHAnsi"/>
          <w:sz w:val="22"/>
          <w:szCs w:val="22"/>
        </w:rPr>
        <w:t xml:space="preserve">included a continued </w:t>
      </w:r>
      <w:r w:rsidR="001C7F5F">
        <w:rPr>
          <w:rFonts w:asciiTheme="minorHAnsi" w:hAnsiTheme="minorHAnsi" w:cstheme="minorHAnsi"/>
          <w:sz w:val="22"/>
          <w:szCs w:val="22"/>
        </w:rPr>
        <w:t>slowdown in new construction</w:t>
      </w:r>
      <w:r w:rsidR="00F93FCA">
        <w:rPr>
          <w:rFonts w:asciiTheme="minorHAnsi" w:hAnsiTheme="minorHAnsi" w:cstheme="minorHAnsi"/>
          <w:sz w:val="22"/>
          <w:szCs w:val="22"/>
        </w:rPr>
        <w:t xml:space="preserve"> (only one new connection)</w:t>
      </w:r>
      <w:r w:rsidR="007C2134">
        <w:rPr>
          <w:rFonts w:asciiTheme="minorHAnsi" w:hAnsiTheme="minorHAnsi" w:cstheme="minorHAnsi"/>
          <w:sz w:val="22"/>
          <w:szCs w:val="22"/>
        </w:rPr>
        <w:t>.</w:t>
      </w:r>
      <w:r w:rsidR="00085481">
        <w:rPr>
          <w:rFonts w:asciiTheme="minorHAnsi" w:hAnsiTheme="minorHAnsi" w:cstheme="minorHAnsi"/>
          <w:sz w:val="22"/>
          <w:szCs w:val="22"/>
        </w:rPr>
        <w:t xml:space="preserve"> </w:t>
      </w:r>
    </w:p>
    <w:p w14:paraId="6C15F9D1" w14:textId="221DB094" w:rsidR="00085481" w:rsidRDefault="00085481" w:rsidP="008B22EF">
      <w:pPr>
        <w:rPr>
          <w:rFonts w:asciiTheme="minorHAnsi" w:hAnsiTheme="minorHAnsi" w:cstheme="minorHAnsi"/>
          <w:sz w:val="22"/>
          <w:szCs w:val="22"/>
        </w:rPr>
      </w:pPr>
    </w:p>
    <w:p w14:paraId="680BD5BC" w14:textId="1F68583A" w:rsidR="00085481" w:rsidRDefault="00085481" w:rsidP="008B22EF">
      <w:pPr>
        <w:rPr>
          <w:rFonts w:asciiTheme="minorHAnsi" w:hAnsiTheme="minorHAnsi" w:cstheme="minorHAnsi"/>
          <w:sz w:val="22"/>
          <w:szCs w:val="22"/>
        </w:rPr>
      </w:pPr>
      <w:r>
        <w:rPr>
          <w:rFonts w:asciiTheme="minorHAnsi" w:hAnsiTheme="minorHAnsi" w:cstheme="minorHAnsi"/>
          <w:sz w:val="22"/>
          <w:szCs w:val="22"/>
        </w:rPr>
        <w:t>In 2020 EAW started using our chlorination system. The system has operat</w:t>
      </w:r>
      <w:r w:rsidR="004615B3">
        <w:rPr>
          <w:rFonts w:asciiTheme="minorHAnsi" w:hAnsiTheme="minorHAnsi" w:cstheme="minorHAnsi"/>
          <w:sz w:val="22"/>
          <w:szCs w:val="22"/>
        </w:rPr>
        <w:t>ed</w:t>
      </w:r>
      <w:r>
        <w:rPr>
          <w:rFonts w:asciiTheme="minorHAnsi" w:hAnsiTheme="minorHAnsi" w:cstheme="minorHAnsi"/>
          <w:sz w:val="22"/>
          <w:szCs w:val="22"/>
        </w:rPr>
        <w:t xml:space="preserve"> with no major issues for </w:t>
      </w:r>
      <w:r w:rsidR="00742324">
        <w:rPr>
          <w:rFonts w:asciiTheme="minorHAnsi" w:hAnsiTheme="minorHAnsi" w:cstheme="minorHAnsi"/>
          <w:sz w:val="22"/>
          <w:szCs w:val="22"/>
        </w:rPr>
        <w:t xml:space="preserve">almost </w:t>
      </w:r>
      <w:r w:rsidR="00927DDB">
        <w:rPr>
          <w:rFonts w:asciiTheme="minorHAnsi" w:hAnsiTheme="minorHAnsi" w:cstheme="minorHAnsi"/>
          <w:sz w:val="22"/>
          <w:szCs w:val="22"/>
        </w:rPr>
        <w:t>5</w:t>
      </w:r>
      <w:r w:rsidR="00742324">
        <w:rPr>
          <w:rFonts w:asciiTheme="minorHAnsi" w:hAnsiTheme="minorHAnsi" w:cstheme="minorHAnsi"/>
          <w:sz w:val="22"/>
          <w:szCs w:val="22"/>
        </w:rPr>
        <w:t xml:space="preserve"> years</w:t>
      </w:r>
      <w:r>
        <w:rPr>
          <w:rFonts w:asciiTheme="minorHAnsi" w:hAnsiTheme="minorHAnsi" w:cstheme="minorHAnsi"/>
          <w:sz w:val="22"/>
          <w:szCs w:val="22"/>
        </w:rPr>
        <w:t>.</w:t>
      </w:r>
      <w:r w:rsidR="00742324">
        <w:rPr>
          <w:rFonts w:asciiTheme="minorHAnsi" w:hAnsiTheme="minorHAnsi" w:cstheme="minorHAnsi"/>
          <w:sz w:val="22"/>
          <w:szCs w:val="22"/>
        </w:rPr>
        <w:t xml:space="preserve">  </w:t>
      </w:r>
      <w:r w:rsidR="00927DDB">
        <w:rPr>
          <w:rFonts w:asciiTheme="minorHAnsi" w:hAnsiTheme="minorHAnsi" w:cstheme="minorHAnsi"/>
          <w:sz w:val="22"/>
          <w:szCs w:val="22"/>
        </w:rPr>
        <w:t>Upgrade to add chlorination to the Scada system pushed to FY 2025.</w:t>
      </w:r>
    </w:p>
    <w:p w14:paraId="403E999E" w14:textId="77777777" w:rsidR="00CA4CB9" w:rsidRDefault="00CA4CB9" w:rsidP="008B22EF">
      <w:pPr>
        <w:rPr>
          <w:rFonts w:asciiTheme="minorHAnsi" w:hAnsiTheme="minorHAnsi" w:cstheme="minorHAnsi"/>
          <w:sz w:val="22"/>
          <w:szCs w:val="22"/>
        </w:rPr>
      </w:pPr>
    </w:p>
    <w:p w14:paraId="362E87B3" w14:textId="374DC736" w:rsidR="008B22EF" w:rsidRPr="00086AFA" w:rsidRDefault="008B22EF" w:rsidP="00CA4CB9">
      <w:pPr>
        <w:rPr>
          <w:rFonts w:asciiTheme="minorHAnsi" w:hAnsiTheme="minorHAnsi" w:cstheme="minorHAnsi"/>
          <w:sz w:val="22"/>
          <w:szCs w:val="22"/>
        </w:rPr>
      </w:pPr>
      <w:r w:rsidRPr="00086AFA">
        <w:rPr>
          <w:rFonts w:asciiTheme="minorHAnsi" w:hAnsiTheme="minorHAnsi" w:cstheme="minorHAnsi"/>
          <w:sz w:val="22"/>
          <w:szCs w:val="22"/>
        </w:rPr>
        <w:t xml:space="preserve">The water </w:t>
      </w:r>
      <w:proofErr w:type="gramStart"/>
      <w:r w:rsidRPr="00086AFA">
        <w:rPr>
          <w:rFonts w:asciiTheme="minorHAnsi" w:hAnsiTheme="minorHAnsi" w:cstheme="minorHAnsi"/>
          <w:sz w:val="22"/>
          <w:szCs w:val="22"/>
        </w:rPr>
        <w:t>system, which</w:t>
      </w:r>
      <w:proofErr w:type="gramEnd"/>
      <w:r w:rsidRPr="00086AFA">
        <w:rPr>
          <w:rFonts w:asciiTheme="minorHAnsi" w:hAnsiTheme="minorHAnsi" w:cstheme="minorHAnsi"/>
          <w:sz w:val="22"/>
          <w:szCs w:val="22"/>
        </w:rPr>
        <w:t xml:space="preserve"> includes a storage tank, two wells, two water pumps, a booster station, </w:t>
      </w:r>
      <w:proofErr w:type="gramStart"/>
      <w:r w:rsidRPr="00086AFA">
        <w:rPr>
          <w:rFonts w:asciiTheme="minorHAnsi" w:hAnsiTheme="minorHAnsi" w:cstheme="minorHAnsi"/>
          <w:sz w:val="22"/>
          <w:szCs w:val="22"/>
        </w:rPr>
        <w:t xml:space="preserve">a </w:t>
      </w:r>
      <w:r w:rsidR="006E43DE">
        <w:rPr>
          <w:rFonts w:asciiTheme="minorHAnsi" w:hAnsiTheme="minorHAnsi" w:cstheme="minorHAnsi"/>
          <w:sz w:val="22"/>
          <w:szCs w:val="22"/>
        </w:rPr>
        <w:t xml:space="preserve">two </w:t>
      </w:r>
      <w:r w:rsidRPr="00086AFA">
        <w:rPr>
          <w:rFonts w:asciiTheme="minorHAnsi" w:hAnsiTheme="minorHAnsi" w:cstheme="minorHAnsi"/>
          <w:sz w:val="22"/>
          <w:szCs w:val="22"/>
        </w:rPr>
        <w:t>generator</w:t>
      </w:r>
      <w:r w:rsidR="006E43DE">
        <w:rPr>
          <w:rFonts w:asciiTheme="minorHAnsi" w:hAnsiTheme="minorHAnsi" w:cstheme="minorHAnsi"/>
          <w:sz w:val="22"/>
          <w:szCs w:val="22"/>
        </w:rPr>
        <w:t>s</w:t>
      </w:r>
      <w:proofErr w:type="gramEnd"/>
      <w:r w:rsidRPr="00086AFA">
        <w:rPr>
          <w:rFonts w:asciiTheme="minorHAnsi" w:hAnsiTheme="minorHAnsi" w:cstheme="minorHAnsi"/>
          <w:sz w:val="22"/>
          <w:szCs w:val="22"/>
        </w:rPr>
        <w:t xml:space="preserve"> and a distribution system</w:t>
      </w:r>
      <w:r w:rsidR="00F0592C">
        <w:rPr>
          <w:rFonts w:asciiTheme="minorHAnsi" w:hAnsiTheme="minorHAnsi" w:cstheme="minorHAnsi"/>
          <w:sz w:val="22"/>
          <w:szCs w:val="22"/>
        </w:rPr>
        <w:t>.  All</w:t>
      </w:r>
      <w:r w:rsidRPr="00086AFA">
        <w:rPr>
          <w:rFonts w:asciiTheme="minorHAnsi" w:hAnsiTheme="minorHAnsi" w:cstheme="minorHAnsi"/>
          <w:sz w:val="22"/>
          <w:szCs w:val="22"/>
        </w:rPr>
        <w:t xml:space="preserve"> are functioning properly.  </w:t>
      </w:r>
      <w:r w:rsidR="006E43DE">
        <w:rPr>
          <w:rFonts w:asciiTheme="minorHAnsi" w:hAnsiTheme="minorHAnsi" w:cstheme="minorHAnsi"/>
          <w:sz w:val="22"/>
          <w:szCs w:val="22"/>
        </w:rPr>
        <w:t>R</w:t>
      </w:r>
      <w:r w:rsidRPr="00086AFA">
        <w:rPr>
          <w:rFonts w:asciiTheme="minorHAnsi" w:hAnsiTheme="minorHAnsi" w:cstheme="minorHAnsi"/>
          <w:sz w:val="22"/>
          <w:szCs w:val="22"/>
        </w:rPr>
        <w:t xml:space="preserve">epairs and upgrades to the system are consistently required to address meter reading issues, leaks, and operation of fire hydrants. </w:t>
      </w:r>
      <w:r w:rsidR="00804D64">
        <w:rPr>
          <w:rFonts w:asciiTheme="minorHAnsi" w:hAnsiTheme="minorHAnsi" w:cstheme="minorHAnsi"/>
          <w:sz w:val="22"/>
          <w:szCs w:val="22"/>
        </w:rPr>
        <w:t xml:space="preserve"> Erda Acres has</w:t>
      </w:r>
      <w:r w:rsidR="008662AB">
        <w:rPr>
          <w:rFonts w:asciiTheme="minorHAnsi" w:hAnsiTheme="minorHAnsi" w:cstheme="minorHAnsi"/>
          <w:sz w:val="22"/>
          <w:szCs w:val="22"/>
        </w:rPr>
        <w:t xml:space="preserve"> established a regular maintenance schedule</w:t>
      </w:r>
      <w:r w:rsidR="00E60BD2">
        <w:rPr>
          <w:rFonts w:asciiTheme="minorHAnsi" w:hAnsiTheme="minorHAnsi" w:cstheme="minorHAnsi"/>
          <w:sz w:val="22"/>
          <w:szCs w:val="22"/>
        </w:rPr>
        <w:t xml:space="preserve"> to ensure proper functionality and increase </w:t>
      </w:r>
      <w:r w:rsidR="00AD3360">
        <w:rPr>
          <w:rFonts w:asciiTheme="minorHAnsi" w:hAnsiTheme="minorHAnsi" w:cstheme="minorHAnsi"/>
          <w:sz w:val="22"/>
          <w:szCs w:val="22"/>
        </w:rPr>
        <w:t>asset longevity.</w:t>
      </w:r>
      <w:r w:rsidRPr="00086AFA">
        <w:rPr>
          <w:rFonts w:asciiTheme="minorHAnsi" w:hAnsiTheme="minorHAnsi" w:cstheme="minorHAnsi"/>
          <w:sz w:val="22"/>
          <w:szCs w:val="22"/>
        </w:rPr>
        <w:t xml:space="preserve"> </w:t>
      </w:r>
    </w:p>
    <w:p w14:paraId="3218AA3B" w14:textId="77777777" w:rsidR="00A22F7D" w:rsidRPr="00086AFA" w:rsidRDefault="00A22F7D" w:rsidP="008B22EF">
      <w:pPr>
        <w:widowControl/>
        <w:rPr>
          <w:rFonts w:asciiTheme="minorHAnsi" w:hAnsiTheme="minorHAnsi" w:cstheme="minorHAnsi"/>
          <w:sz w:val="22"/>
          <w:szCs w:val="22"/>
        </w:rPr>
      </w:pPr>
    </w:p>
    <w:p w14:paraId="5E807CA1" w14:textId="5AB93390" w:rsidR="00D7590D" w:rsidRDefault="00A22F7D" w:rsidP="008B22EF">
      <w:pPr>
        <w:widowControl/>
        <w:rPr>
          <w:rFonts w:asciiTheme="minorHAnsi" w:hAnsiTheme="minorHAnsi" w:cstheme="minorHAnsi"/>
          <w:sz w:val="22"/>
          <w:szCs w:val="22"/>
        </w:rPr>
      </w:pPr>
      <w:r w:rsidRPr="002326AC">
        <w:rPr>
          <w:rFonts w:asciiTheme="minorHAnsi" w:hAnsiTheme="minorHAnsi" w:cstheme="minorHAnsi"/>
          <w:sz w:val="22"/>
          <w:szCs w:val="22"/>
          <w:highlight w:val="yellow"/>
        </w:rPr>
        <w:t xml:space="preserve">Backflow prevention. Remember water can </w:t>
      </w:r>
      <w:proofErr w:type="gramStart"/>
      <w:r w:rsidRPr="002326AC">
        <w:rPr>
          <w:rFonts w:asciiTheme="minorHAnsi" w:hAnsiTheme="minorHAnsi" w:cstheme="minorHAnsi"/>
          <w:sz w:val="22"/>
          <w:szCs w:val="22"/>
          <w:highlight w:val="yellow"/>
        </w:rPr>
        <w:t>flow</w:t>
      </w:r>
      <w:proofErr w:type="gramEnd"/>
      <w:r w:rsidRPr="002326AC">
        <w:rPr>
          <w:rFonts w:asciiTheme="minorHAnsi" w:hAnsiTheme="minorHAnsi" w:cstheme="minorHAnsi"/>
          <w:sz w:val="22"/>
          <w:szCs w:val="22"/>
          <w:highlight w:val="yellow"/>
        </w:rPr>
        <w:t xml:space="preserve"> two directions in a hose</w:t>
      </w:r>
      <w:r w:rsidR="007C2134">
        <w:rPr>
          <w:rFonts w:asciiTheme="minorHAnsi" w:hAnsiTheme="minorHAnsi" w:cstheme="minorHAnsi"/>
          <w:sz w:val="22"/>
          <w:szCs w:val="22"/>
          <w:highlight w:val="yellow"/>
        </w:rPr>
        <w:t xml:space="preserve"> or irrigation system</w:t>
      </w:r>
      <w:r w:rsidRPr="002326AC">
        <w:rPr>
          <w:rFonts w:asciiTheme="minorHAnsi" w:hAnsiTheme="minorHAnsi" w:cstheme="minorHAnsi"/>
          <w:sz w:val="22"/>
          <w:szCs w:val="22"/>
          <w:highlight w:val="yellow"/>
        </w:rPr>
        <w:t xml:space="preserve">. </w:t>
      </w:r>
      <w:r w:rsidR="007C2134">
        <w:rPr>
          <w:rFonts w:asciiTheme="minorHAnsi" w:hAnsiTheme="minorHAnsi" w:cstheme="minorHAnsi"/>
          <w:sz w:val="22"/>
          <w:szCs w:val="22"/>
          <w:highlight w:val="yellow"/>
        </w:rPr>
        <w:t xml:space="preserve"> An unexpected drop </w:t>
      </w:r>
      <w:proofErr w:type="gramStart"/>
      <w:r w:rsidR="007C2134">
        <w:rPr>
          <w:rFonts w:asciiTheme="minorHAnsi" w:hAnsiTheme="minorHAnsi" w:cstheme="minorHAnsi"/>
          <w:sz w:val="22"/>
          <w:szCs w:val="22"/>
          <w:highlight w:val="yellow"/>
        </w:rPr>
        <w:t xml:space="preserve">in  </w:t>
      </w:r>
      <w:r w:rsidRPr="002326AC">
        <w:rPr>
          <w:rFonts w:asciiTheme="minorHAnsi" w:hAnsiTheme="minorHAnsi" w:cstheme="minorHAnsi"/>
          <w:sz w:val="22"/>
          <w:szCs w:val="22"/>
          <w:highlight w:val="yellow"/>
        </w:rPr>
        <w:t>water</w:t>
      </w:r>
      <w:proofErr w:type="gramEnd"/>
      <w:r w:rsidRPr="002326AC">
        <w:rPr>
          <w:rFonts w:asciiTheme="minorHAnsi" w:hAnsiTheme="minorHAnsi" w:cstheme="minorHAnsi"/>
          <w:sz w:val="22"/>
          <w:szCs w:val="22"/>
          <w:highlight w:val="yellow"/>
        </w:rPr>
        <w:t xml:space="preserve"> pressure </w:t>
      </w:r>
      <w:r w:rsidR="007C2134">
        <w:rPr>
          <w:rFonts w:asciiTheme="minorHAnsi" w:hAnsiTheme="minorHAnsi" w:cstheme="minorHAnsi"/>
          <w:sz w:val="22"/>
          <w:szCs w:val="22"/>
          <w:highlight w:val="yellow"/>
        </w:rPr>
        <w:t xml:space="preserve">may reverse water flow from </w:t>
      </w:r>
      <w:r w:rsidR="00266D8C">
        <w:rPr>
          <w:rFonts w:asciiTheme="minorHAnsi" w:hAnsiTheme="minorHAnsi" w:cstheme="minorHAnsi"/>
          <w:sz w:val="22"/>
          <w:szCs w:val="22"/>
          <w:highlight w:val="yellow"/>
        </w:rPr>
        <w:t>a hose into your home</w:t>
      </w:r>
      <w:r w:rsidR="007C2134">
        <w:rPr>
          <w:rFonts w:asciiTheme="minorHAnsi" w:hAnsiTheme="minorHAnsi" w:cstheme="minorHAnsi"/>
          <w:sz w:val="22"/>
          <w:szCs w:val="22"/>
          <w:highlight w:val="yellow"/>
        </w:rPr>
        <w:t>.</w:t>
      </w:r>
      <w:r w:rsidRPr="002326AC">
        <w:rPr>
          <w:rFonts w:asciiTheme="minorHAnsi" w:hAnsiTheme="minorHAnsi" w:cstheme="minorHAnsi"/>
          <w:sz w:val="22"/>
          <w:szCs w:val="22"/>
          <w:highlight w:val="yellow"/>
        </w:rPr>
        <w:t xml:space="preserve"> </w:t>
      </w:r>
      <w:r w:rsidR="007C2134">
        <w:rPr>
          <w:rFonts w:asciiTheme="minorHAnsi" w:hAnsiTheme="minorHAnsi" w:cstheme="minorHAnsi"/>
          <w:sz w:val="22"/>
          <w:szCs w:val="22"/>
          <w:highlight w:val="yellow"/>
        </w:rPr>
        <w:t xml:space="preserve"> </w:t>
      </w:r>
      <w:r w:rsidRPr="002326AC">
        <w:rPr>
          <w:rFonts w:asciiTheme="minorHAnsi" w:hAnsiTheme="minorHAnsi" w:cstheme="minorHAnsi"/>
          <w:sz w:val="22"/>
          <w:szCs w:val="22"/>
          <w:highlight w:val="yellow"/>
        </w:rPr>
        <w:t>Some helpful hints</w:t>
      </w:r>
      <w:r w:rsidR="00086AFA" w:rsidRPr="002326AC">
        <w:rPr>
          <w:rFonts w:asciiTheme="minorHAnsi" w:hAnsiTheme="minorHAnsi" w:cstheme="minorHAnsi"/>
          <w:sz w:val="22"/>
          <w:szCs w:val="22"/>
          <w:highlight w:val="yellow"/>
        </w:rPr>
        <w:t xml:space="preserve">. Ensure water leaving a hose runs through an air space gap of at least 2 inches before it </w:t>
      </w:r>
      <w:proofErr w:type="gramStart"/>
      <w:r w:rsidR="00086AFA" w:rsidRPr="002326AC">
        <w:rPr>
          <w:rFonts w:asciiTheme="minorHAnsi" w:hAnsiTheme="minorHAnsi" w:cstheme="minorHAnsi"/>
          <w:sz w:val="22"/>
          <w:szCs w:val="22"/>
          <w:highlight w:val="yellow"/>
        </w:rPr>
        <w:t>enters into</w:t>
      </w:r>
      <w:proofErr w:type="gramEnd"/>
      <w:r w:rsidR="00086AFA" w:rsidRPr="002326AC">
        <w:rPr>
          <w:rFonts w:asciiTheme="minorHAnsi" w:hAnsiTheme="minorHAnsi" w:cstheme="minorHAnsi"/>
          <w:sz w:val="22"/>
          <w:szCs w:val="22"/>
          <w:highlight w:val="yellow"/>
        </w:rPr>
        <w:t xml:space="preserve"> a container. Another tip is to make sure there is a hose-bib vacuum breaker attached to all outdoor spigots</w:t>
      </w:r>
      <w:r w:rsidR="00AD3360">
        <w:rPr>
          <w:rFonts w:asciiTheme="minorHAnsi" w:hAnsiTheme="minorHAnsi" w:cstheme="minorHAnsi"/>
          <w:sz w:val="22"/>
          <w:szCs w:val="22"/>
          <w:highlight w:val="yellow"/>
        </w:rPr>
        <w:t xml:space="preserve">.  As a reminder </w:t>
      </w:r>
      <w:r w:rsidR="00BE600C">
        <w:rPr>
          <w:rFonts w:asciiTheme="minorHAnsi" w:hAnsiTheme="minorHAnsi" w:cstheme="minorHAnsi"/>
          <w:sz w:val="22"/>
          <w:szCs w:val="22"/>
          <w:highlight w:val="yellow"/>
        </w:rPr>
        <w:t>state la</w:t>
      </w:r>
      <w:r w:rsidR="00B84DC5">
        <w:rPr>
          <w:rFonts w:asciiTheme="minorHAnsi" w:hAnsiTheme="minorHAnsi" w:cstheme="minorHAnsi"/>
          <w:sz w:val="22"/>
          <w:szCs w:val="22"/>
          <w:highlight w:val="yellow"/>
        </w:rPr>
        <w:t>w</w:t>
      </w:r>
      <w:r w:rsidR="00103EFF">
        <w:rPr>
          <w:rFonts w:asciiTheme="minorHAnsi" w:hAnsiTheme="minorHAnsi" w:cstheme="minorHAnsi"/>
          <w:sz w:val="22"/>
          <w:szCs w:val="22"/>
          <w:highlight w:val="yellow"/>
        </w:rPr>
        <w:t xml:space="preserve"> </w:t>
      </w:r>
      <w:r w:rsidR="00F46B32">
        <w:rPr>
          <w:rFonts w:asciiTheme="minorHAnsi" w:hAnsiTheme="minorHAnsi" w:cstheme="minorHAnsi"/>
          <w:sz w:val="22"/>
          <w:szCs w:val="22"/>
          <w:highlight w:val="yellow"/>
        </w:rPr>
        <w:t>and the plumbing code</w:t>
      </w:r>
      <w:r w:rsidR="00BE600C">
        <w:rPr>
          <w:rFonts w:asciiTheme="minorHAnsi" w:hAnsiTheme="minorHAnsi" w:cstheme="minorHAnsi"/>
          <w:sz w:val="22"/>
          <w:szCs w:val="22"/>
          <w:highlight w:val="yellow"/>
        </w:rPr>
        <w:t xml:space="preserve"> </w:t>
      </w:r>
      <w:r w:rsidR="00BE600C" w:rsidRPr="00B63E57">
        <w:rPr>
          <w:rFonts w:asciiTheme="minorHAnsi" w:hAnsiTheme="minorHAnsi" w:cstheme="minorHAnsi"/>
          <w:sz w:val="22"/>
          <w:szCs w:val="22"/>
          <w:highlight w:val="yellow"/>
        </w:rPr>
        <w:t xml:space="preserve">require </w:t>
      </w:r>
      <w:proofErr w:type="gramStart"/>
      <w:r w:rsidR="00D23157" w:rsidRPr="00B63E57">
        <w:rPr>
          <w:rFonts w:asciiTheme="minorHAnsi" w:hAnsiTheme="minorHAnsi" w:cstheme="minorHAnsi"/>
          <w:sz w:val="22"/>
          <w:szCs w:val="22"/>
          <w:highlight w:val="yellow"/>
        </w:rPr>
        <w:t>a</w:t>
      </w:r>
      <w:r w:rsidR="00B63E57" w:rsidRPr="00B63E57">
        <w:rPr>
          <w:rFonts w:asciiTheme="minorHAnsi" w:hAnsiTheme="minorHAnsi" w:cstheme="minorHAnsi"/>
          <w:sz w:val="22"/>
          <w:szCs w:val="22"/>
          <w:highlight w:val="yellow"/>
        </w:rPr>
        <w:t xml:space="preserve">  certified</w:t>
      </w:r>
      <w:proofErr w:type="gramEnd"/>
      <w:r w:rsidR="00B63E57" w:rsidRPr="00B63E57">
        <w:rPr>
          <w:rFonts w:asciiTheme="minorHAnsi" w:hAnsiTheme="minorHAnsi" w:cstheme="minorHAnsi"/>
          <w:sz w:val="22"/>
          <w:szCs w:val="22"/>
          <w:highlight w:val="yellow"/>
        </w:rPr>
        <w:t xml:space="preserve"> backflow preventer. </w:t>
      </w:r>
      <w:r w:rsidR="00D23157" w:rsidRPr="00B63E57">
        <w:rPr>
          <w:rFonts w:asciiTheme="minorHAnsi" w:hAnsiTheme="minorHAnsi" w:cstheme="minorHAnsi"/>
          <w:sz w:val="22"/>
          <w:szCs w:val="22"/>
          <w:highlight w:val="yellow"/>
        </w:rPr>
        <w:t xml:space="preserve">  All lawn irrigation systems installed since 2006 have been required to have either a </w:t>
      </w:r>
      <w:r w:rsidR="00D23157" w:rsidRPr="00B63E57">
        <w:rPr>
          <w:rFonts w:asciiTheme="minorHAnsi" w:hAnsiTheme="minorHAnsi" w:cstheme="minorHAnsi"/>
          <w:sz w:val="22"/>
          <w:szCs w:val="22"/>
          <w:highlight w:val="yellow"/>
        </w:rPr>
        <w:lastRenderedPageBreak/>
        <w:t xml:space="preserve">Reduced Pressure Principle (RP) Backflow Prevention Assembly (most common) or a Pressure Vacuum Breaker (PVB) Backflow Prevention Assembly.  </w:t>
      </w:r>
      <w:proofErr w:type="gramStart"/>
      <w:r w:rsidR="00D23157" w:rsidRPr="00B63E57">
        <w:rPr>
          <w:rFonts w:asciiTheme="minorHAnsi" w:hAnsiTheme="minorHAnsi" w:cstheme="minorHAnsi"/>
          <w:sz w:val="22"/>
          <w:szCs w:val="22"/>
          <w:highlight w:val="yellow"/>
        </w:rPr>
        <w:t>Both of these</w:t>
      </w:r>
      <w:proofErr w:type="gramEnd"/>
      <w:r w:rsidR="00D23157" w:rsidRPr="00B63E57">
        <w:rPr>
          <w:rFonts w:asciiTheme="minorHAnsi" w:hAnsiTheme="minorHAnsi" w:cstheme="minorHAnsi"/>
          <w:sz w:val="22"/>
          <w:szCs w:val="22"/>
          <w:highlight w:val="yellow"/>
        </w:rPr>
        <w:t xml:space="preserve"> are installed above ground and are testable. </w:t>
      </w:r>
    </w:p>
    <w:p w14:paraId="0933BD9F" w14:textId="77777777" w:rsidR="00D7590D" w:rsidRDefault="00D7590D" w:rsidP="008B22EF">
      <w:pPr>
        <w:widowControl/>
        <w:rPr>
          <w:rFonts w:asciiTheme="minorHAnsi" w:hAnsiTheme="minorHAnsi" w:cstheme="minorHAnsi"/>
          <w:sz w:val="22"/>
          <w:szCs w:val="22"/>
        </w:rPr>
      </w:pPr>
    </w:p>
    <w:p w14:paraId="774768DB" w14:textId="4E5DE5D7" w:rsidR="00A22F7D" w:rsidRPr="00086AFA" w:rsidRDefault="005419B6" w:rsidP="008B22EF">
      <w:pPr>
        <w:widowControl/>
        <w:rPr>
          <w:rFonts w:asciiTheme="minorHAnsi" w:hAnsiTheme="minorHAnsi" w:cstheme="minorHAnsi"/>
          <w:sz w:val="22"/>
          <w:szCs w:val="22"/>
        </w:rPr>
      </w:pPr>
      <w:r>
        <w:rPr>
          <w:rFonts w:asciiTheme="minorHAnsi" w:hAnsiTheme="minorHAnsi" w:cstheme="minorHAnsi"/>
          <w:sz w:val="22"/>
          <w:szCs w:val="22"/>
        </w:rPr>
        <w:t xml:space="preserve">Erda Acres continues </w:t>
      </w:r>
      <w:r w:rsidR="00BE6969">
        <w:rPr>
          <w:rFonts w:asciiTheme="minorHAnsi" w:hAnsiTheme="minorHAnsi" w:cstheme="minorHAnsi"/>
          <w:sz w:val="22"/>
          <w:szCs w:val="22"/>
        </w:rPr>
        <w:t xml:space="preserve">efforts to identify shareholders with backflow prevention devices connected to </w:t>
      </w:r>
      <w:r w:rsidR="00AB72A4">
        <w:rPr>
          <w:rFonts w:asciiTheme="minorHAnsi" w:hAnsiTheme="minorHAnsi" w:cstheme="minorHAnsi"/>
          <w:sz w:val="22"/>
          <w:szCs w:val="22"/>
        </w:rPr>
        <w:t xml:space="preserve">their irrigation systems.  Federal and State laws require </w:t>
      </w:r>
      <w:r w:rsidR="001D0A03">
        <w:rPr>
          <w:rFonts w:asciiTheme="minorHAnsi" w:hAnsiTheme="minorHAnsi" w:cstheme="minorHAnsi"/>
          <w:sz w:val="22"/>
          <w:szCs w:val="22"/>
        </w:rPr>
        <w:t xml:space="preserve">water companies to </w:t>
      </w:r>
      <w:r w:rsidR="00A57BFB">
        <w:rPr>
          <w:rFonts w:asciiTheme="minorHAnsi" w:hAnsiTheme="minorHAnsi" w:cstheme="minorHAnsi"/>
          <w:sz w:val="22"/>
          <w:szCs w:val="22"/>
        </w:rPr>
        <w:t>identif</w:t>
      </w:r>
      <w:r w:rsidR="00F0592C">
        <w:rPr>
          <w:rFonts w:asciiTheme="minorHAnsi" w:hAnsiTheme="minorHAnsi" w:cstheme="minorHAnsi"/>
          <w:sz w:val="22"/>
          <w:szCs w:val="22"/>
        </w:rPr>
        <w:t>y</w:t>
      </w:r>
      <w:r w:rsidR="00A57BFB">
        <w:rPr>
          <w:rFonts w:asciiTheme="minorHAnsi" w:hAnsiTheme="minorHAnsi" w:cstheme="minorHAnsi"/>
          <w:sz w:val="22"/>
          <w:szCs w:val="22"/>
        </w:rPr>
        <w:t xml:space="preserve"> installed</w:t>
      </w:r>
      <w:r w:rsidR="001D0A03">
        <w:rPr>
          <w:rFonts w:asciiTheme="minorHAnsi" w:hAnsiTheme="minorHAnsi" w:cstheme="minorHAnsi"/>
          <w:sz w:val="22"/>
          <w:szCs w:val="22"/>
        </w:rPr>
        <w:t xml:space="preserve"> backflow devices</w:t>
      </w:r>
      <w:r w:rsidR="00A57BFB">
        <w:rPr>
          <w:rFonts w:asciiTheme="minorHAnsi" w:hAnsiTheme="minorHAnsi" w:cstheme="minorHAnsi"/>
          <w:sz w:val="22"/>
          <w:szCs w:val="22"/>
        </w:rPr>
        <w:t xml:space="preserve"> and track annual </w:t>
      </w:r>
      <w:r w:rsidR="00203E03">
        <w:rPr>
          <w:rFonts w:asciiTheme="minorHAnsi" w:hAnsiTheme="minorHAnsi" w:cstheme="minorHAnsi"/>
          <w:sz w:val="22"/>
          <w:szCs w:val="22"/>
        </w:rPr>
        <w:t xml:space="preserve">certified inspections.  </w:t>
      </w:r>
    </w:p>
    <w:p w14:paraId="098E8815" w14:textId="77777777" w:rsidR="008B22EF" w:rsidRPr="00086AFA" w:rsidRDefault="008B22EF" w:rsidP="008B22EF">
      <w:pPr>
        <w:widowControl/>
        <w:rPr>
          <w:rFonts w:asciiTheme="minorHAnsi" w:hAnsiTheme="minorHAnsi" w:cstheme="minorHAnsi"/>
          <w:sz w:val="22"/>
          <w:szCs w:val="22"/>
        </w:rPr>
      </w:pPr>
    </w:p>
    <w:p w14:paraId="3C073E1C" w14:textId="2E1B9DA3" w:rsidR="008B22EF" w:rsidRPr="00086AFA" w:rsidRDefault="008B22EF" w:rsidP="008B22EF">
      <w:pPr>
        <w:widowControl/>
        <w:rPr>
          <w:rFonts w:asciiTheme="minorHAnsi" w:hAnsiTheme="minorHAnsi" w:cstheme="minorHAnsi"/>
          <w:sz w:val="22"/>
          <w:szCs w:val="22"/>
        </w:rPr>
      </w:pPr>
      <w:r w:rsidRPr="00086AFA">
        <w:rPr>
          <w:rFonts w:asciiTheme="minorHAnsi" w:hAnsiTheme="minorHAnsi" w:cstheme="minorHAnsi"/>
          <w:sz w:val="22"/>
          <w:szCs w:val="22"/>
        </w:rPr>
        <w:t>The proposed budget for 20</w:t>
      </w:r>
      <w:r w:rsidR="00927117">
        <w:rPr>
          <w:rFonts w:asciiTheme="minorHAnsi" w:hAnsiTheme="minorHAnsi" w:cstheme="minorHAnsi"/>
          <w:sz w:val="22"/>
          <w:szCs w:val="22"/>
        </w:rPr>
        <w:t>2</w:t>
      </w:r>
      <w:r w:rsidR="00927DDB">
        <w:rPr>
          <w:rFonts w:asciiTheme="minorHAnsi" w:hAnsiTheme="minorHAnsi" w:cstheme="minorHAnsi"/>
          <w:sz w:val="22"/>
          <w:szCs w:val="22"/>
        </w:rPr>
        <w:t>4</w:t>
      </w:r>
      <w:r w:rsidR="007C2134">
        <w:rPr>
          <w:rFonts w:asciiTheme="minorHAnsi" w:hAnsiTheme="minorHAnsi" w:cstheme="minorHAnsi"/>
          <w:sz w:val="22"/>
          <w:szCs w:val="22"/>
        </w:rPr>
        <w:t>- 202</w:t>
      </w:r>
      <w:r w:rsidR="00927DDB">
        <w:rPr>
          <w:rFonts w:asciiTheme="minorHAnsi" w:hAnsiTheme="minorHAnsi" w:cstheme="minorHAnsi"/>
          <w:sz w:val="22"/>
          <w:szCs w:val="22"/>
        </w:rPr>
        <w:t>5</w:t>
      </w:r>
      <w:r w:rsidRPr="00086AFA">
        <w:rPr>
          <w:rFonts w:asciiTheme="minorHAnsi" w:hAnsiTheme="minorHAnsi" w:cstheme="minorHAnsi"/>
          <w:sz w:val="22"/>
          <w:szCs w:val="22"/>
        </w:rPr>
        <w:t xml:space="preserve">, the minutes from last year’s Shareholder Meeting, the voting proxy form and this year’s meeting agenda are posted at </w:t>
      </w:r>
      <w:hyperlink r:id="rId7" w:history="1">
        <w:r w:rsidRPr="00086AFA">
          <w:rPr>
            <w:rStyle w:val="Hyperlink"/>
            <w:rFonts w:asciiTheme="minorHAnsi" w:hAnsiTheme="minorHAnsi" w:cstheme="minorHAnsi"/>
            <w:sz w:val="22"/>
            <w:szCs w:val="22"/>
          </w:rPr>
          <w:t>www.erdawater.com</w:t>
        </w:r>
      </w:hyperlink>
      <w:r w:rsidRPr="00086AFA">
        <w:rPr>
          <w:rFonts w:asciiTheme="minorHAnsi" w:hAnsiTheme="minorHAnsi" w:cstheme="minorHAnsi"/>
          <w:sz w:val="22"/>
          <w:szCs w:val="22"/>
        </w:rPr>
        <w:t xml:space="preserve">.  Please </w:t>
      </w:r>
      <w:r w:rsidR="00927117">
        <w:rPr>
          <w:rFonts w:asciiTheme="minorHAnsi" w:hAnsiTheme="minorHAnsi" w:cstheme="minorHAnsi"/>
          <w:sz w:val="22"/>
          <w:szCs w:val="22"/>
        </w:rPr>
        <w:t>attend</w:t>
      </w:r>
      <w:r w:rsidRPr="00086AFA">
        <w:rPr>
          <w:rFonts w:asciiTheme="minorHAnsi" w:hAnsiTheme="minorHAnsi" w:cstheme="minorHAnsi"/>
          <w:sz w:val="22"/>
          <w:szCs w:val="22"/>
        </w:rPr>
        <w:t xml:space="preserve">, participate, and vote on the decisions that will shape our water company’s future.  </w:t>
      </w:r>
    </w:p>
    <w:p w14:paraId="7CE67FA6" w14:textId="77777777" w:rsidR="008B22EF" w:rsidRPr="00086AFA" w:rsidRDefault="008B22EF" w:rsidP="008B22EF">
      <w:pPr>
        <w:rPr>
          <w:rFonts w:asciiTheme="minorHAnsi" w:hAnsiTheme="minorHAnsi" w:cstheme="minorHAnsi"/>
          <w:sz w:val="22"/>
          <w:szCs w:val="22"/>
        </w:rPr>
      </w:pPr>
    </w:p>
    <w:p w14:paraId="31BC0E73" w14:textId="77777777" w:rsidR="008B22EF" w:rsidRPr="00086AFA" w:rsidRDefault="008B22EF" w:rsidP="008B22EF">
      <w:pPr>
        <w:rPr>
          <w:rFonts w:asciiTheme="minorHAnsi" w:hAnsiTheme="minorHAnsi" w:cstheme="minorHAnsi"/>
          <w:sz w:val="22"/>
          <w:szCs w:val="22"/>
        </w:rPr>
      </w:pPr>
      <w:r w:rsidRPr="00086AFA">
        <w:rPr>
          <w:rFonts w:asciiTheme="minorHAnsi" w:hAnsiTheme="minorHAnsi" w:cstheme="minorHAnsi"/>
          <w:sz w:val="22"/>
          <w:szCs w:val="22"/>
        </w:rPr>
        <w:t>If you have any questions, comments or concerns, feel free to contact me or any of the other board members (a list of board members can also be found on the company website).</w:t>
      </w:r>
    </w:p>
    <w:p w14:paraId="16831118" w14:textId="77777777" w:rsidR="008B22EF" w:rsidRPr="00086AFA" w:rsidRDefault="008B22EF" w:rsidP="008B22EF">
      <w:pPr>
        <w:rPr>
          <w:rFonts w:asciiTheme="minorHAnsi" w:hAnsiTheme="minorHAnsi" w:cstheme="minorHAnsi"/>
          <w:sz w:val="22"/>
          <w:szCs w:val="22"/>
        </w:rPr>
      </w:pPr>
    </w:p>
    <w:p w14:paraId="3D338BDA" w14:textId="77777777" w:rsidR="008B22EF" w:rsidRPr="00086AFA" w:rsidRDefault="008B22EF" w:rsidP="008B22EF">
      <w:pPr>
        <w:rPr>
          <w:rFonts w:asciiTheme="minorHAnsi" w:hAnsiTheme="minorHAnsi" w:cstheme="minorHAnsi"/>
          <w:sz w:val="22"/>
          <w:szCs w:val="22"/>
        </w:rPr>
      </w:pPr>
      <w:r w:rsidRPr="00086AFA">
        <w:rPr>
          <w:rFonts w:asciiTheme="minorHAnsi" w:hAnsiTheme="minorHAnsi" w:cstheme="minorHAnsi"/>
          <w:sz w:val="22"/>
          <w:szCs w:val="22"/>
        </w:rPr>
        <w:t>Sincerely,</w:t>
      </w:r>
    </w:p>
    <w:p w14:paraId="7D8904A1" w14:textId="77777777" w:rsidR="008B22EF" w:rsidRDefault="008B22EF" w:rsidP="008B22EF">
      <w:pPr>
        <w:rPr>
          <w:rFonts w:asciiTheme="minorHAnsi" w:hAnsiTheme="minorHAnsi" w:cstheme="minorHAnsi"/>
          <w:sz w:val="22"/>
          <w:szCs w:val="22"/>
        </w:rPr>
      </w:pPr>
    </w:p>
    <w:p w14:paraId="2F340AAA" w14:textId="77777777" w:rsidR="00EE0BBA" w:rsidRPr="00086AFA" w:rsidRDefault="00EE0BBA" w:rsidP="008B22EF">
      <w:pPr>
        <w:rPr>
          <w:rFonts w:asciiTheme="minorHAnsi" w:hAnsiTheme="minorHAnsi" w:cstheme="minorHAnsi"/>
          <w:sz w:val="22"/>
          <w:szCs w:val="22"/>
        </w:rPr>
      </w:pPr>
    </w:p>
    <w:p w14:paraId="0C839DE9" w14:textId="77777777" w:rsidR="008B22EF" w:rsidRPr="00086AFA" w:rsidRDefault="008B22EF" w:rsidP="008B22EF">
      <w:pPr>
        <w:rPr>
          <w:rFonts w:asciiTheme="minorHAnsi" w:hAnsiTheme="minorHAnsi" w:cstheme="minorHAnsi"/>
          <w:sz w:val="22"/>
          <w:szCs w:val="22"/>
        </w:rPr>
      </w:pPr>
      <w:r w:rsidRPr="00086AFA">
        <w:rPr>
          <w:rFonts w:asciiTheme="minorHAnsi" w:hAnsiTheme="minorHAnsi" w:cstheme="minorHAnsi"/>
          <w:sz w:val="22"/>
          <w:szCs w:val="22"/>
        </w:rPr>
        <w:t>Tom Isom, President</w:t>
      </w:r>
    </w:p>
    <w:p w14:paraId="304DAC37" w14:textId="77777777" w:rsidR="008B22EF" w:rsidRPr="00086AFA" w:rsidRDefault="008B22EF" w:rsidP="008B22EF">
      <w:pPr>
        <w:rPr>
          <w:rFonts w:asciiTheme="minorHAnsi" w:hAnsiTheme="minorHAnsi" w:cstheme="minorHAnsi"/>
          <w:sz w:val="22"/>
          <w:szCs w:val="22"/>
        </w:rPr>
      </w:pPr>
      <w:r w:rsidRPr="00086AFA">
        <w:rPr>
          <w:rFonts w:asciiTheme="minorHAnsi" w:hAnsiTheme="minorHAnsi" w:cstheme="minorHAnsi"/>
          <w:sz w:val="22"/>
          <w:szCs w:val="22"/>
        </w:rPr>
        <w:t>Erda Acres Water Company</w:t>
      </w:r>
    </w:p>
    <w:p w14:paraId="2ED49924" w14:textId="03B630DD" w:rsidR="00674104" w:rsidRDefault="00674104">
      <w:pPr>
        <w:rPr>
          <w:sz w:val="22"/>
          <w:szCs w:val="22"/>
        </w:rPr>
      </w:pPr>
    </w:p>
    <w:p w14:paraId="7F7D534A" w14:textId="025C51C4" w:rsidR="008E6ED3" w:rsidRDefault="008E6ED3">
      <w:pPr>
        <w:rPr>
          <w:sz w:val="22"/>
          <w:szCs w:val="22"/>
        </w:rPr>
      </w:pPr>
    </w:p>
    <w:p w14:paraId="2AB9709F" w14:textId="272241E2" w:rsidR="00266D8C" w:rsidRDefault="00266D8C">
      <w:pPr>
        <w:rPr>
          <w:sz w:val="22"/>
          <w:szCs w:val="22"/>
        </w:rPr>
      </w:pPr>
    </w:p>
    <w:p w14:paraId="075F2323" w14:textId="67D3A2F9" w:rsidR="007C2134" w:rsidRDefault="007C2134">
      <w:pPr>
        <w:rPr>
          <w:sz w:val="22"/>
          <w:szCs w:val="22"/>
        </w:rPr>
      </w:pPr>
    </w:p>
    <w:p w14:paraId="3D201033" w14:textId="77777777" w:rsidR="007C2134" w:rsidRDefault="007C2134">
      <w:pPr>
        <w:rPr>
          <w:sz w:val="22"/>
          <w:szCs w:val="22"/>
        </w:rPr>
      </w:pPr>
    </w:p>
    <w:p w14:paraId="2BC20FE9" w14:textId="77777777" w:rsidR="004615B3" w:rsidRDefault="004615B3">
      <w:pPr>
        <w:rPr>
          <w:sz w:val="22"/>
          <w:szCs w:val="22"/>
        </w:rPr>
      </w:pPr>
    </w:p>
    <w:p w14:paraId="1493F066" w14:textId="0A7A2BDC" w:rsidR="008E6ED3" w:rsidRDefault="008E6ED3">
      <w:pPr>
        <w:rPr>
          <w:sz w:val="22"/>
          <w:szCs w:val="22"/>
        </w:rPr>
      </w:pPr>
    </w:p>
    <w:sectPr w:rsidR="008E6ED3" w:rsidSect="004615B3">
      <w:pgSz w:w="12240" w:h="15840"/>
      <w:pgMar w:top="720" w:right="720" w:bottom="720" w:left="72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17CB0"/>
    <w:multiLevelType w:val="hybridMultilevel"/>
    <w:tmpl w:val="1CCAD4B4"/>
    <w:lvl w:ilvl="0" w:tplc="9D684B5A">
      <w:start w:val="1"/>
      <w:numFmt w:val="decimal"/>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F4B704B"/>
    <w:multiLevelType w:val="hybridMultilevel"/>
    <w:tmpl w:val="0648797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0944727">
    <w:abstractNumId w:val="1"/>
  </w:num>
  <w:num w:numId="2" w16cid:durableId="177362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EF"/>
    <w:rsid w:val="00064FF9"/>
    <w:rsid w:val="000665E0"/>
    <w:rsid w:val="00085481"/>
    <w:rsid w:val="00086AFA"/>
    <w:rsid w:val="000E2B34"/>
    <w:rsid w:val="000E5C42"/>
    <w:rsid w:val="000E7AA6"/>
    <w:rsid w:val="00103EFF"/>
    <w:rsid w:val="001329C3"/>
    <w:rsid w:val="00137162"/>
    <w:rsid w:val="00152A67"/>
    <w:rsid w:val="001726B8"/>
    <w:rsid w:val="00180ADE"/>
    <w:rsid w:val="001B0747"/>
    <w:rsid w:val="001C7F5F"/>
    <w:rsid w:val="001D0A03"/>
    <w:rsid w:val="001F1CE2"/>
    <w:rsid w:val="00203E03"/>
    <w:rsid w:val="002326AC"/>
    <w:rsid w:val="00240057"/>
    <w:rsid w:val="0024350C"/>
    <w:rsid w:val="00266D8C"/>
    <w:rsid w:val="0027542E"/>
    <w:rsid w:val="00292B29"/>
    <w:rsid w:val="002A12A8"/>
    <w:rsid w:val="002B50C6"/>
    <w:rsid w:val="002D20CB"/>
    <w:rsid w:val="00363366"/>
    <w:rsid w:val="00367DDA"/>
    <w:rsid w:val="003B43CA"/>
    <w:rsid w:val="003B52E1"/>
    <w:rsid w:val="004412E6"/>
    <w:rsid w:val="004537D9"/>
    <w:rsid w:val="00457DF1"/>
    <w:rsid w:val="004615B3"/>
    <w:rsid w:val="0048495C"/>
    <w:rsid w:val="004B4FB2"/>
    <w:rsid w:val="005419B6"/>
    <w:rsid w:val="00587240"/>
    <w:rsid w:val="005B3A36"/>
    <w:rsid w:val="0063192A"/>
    <w:rsid w:val="00674104"/>
    <w:rsid w:val="00675E49"/>
    <w:rsid w:val="006E43DE"/>
    <w:rsid w:val="00722070"/>
    <w:rsid w:val="007345CB"/>
    <w:rsid w:val="00734F67"/>
    <w:rsid w:val="00742324"/>
    <w:rsid w:val="007636F2"/>
    <w:rsid w:val="007C2134"/>
    <w:rsid w:val="007C2377"/>
    <w:rsid w:val="007E3150"/>
    <w:rsid w:val="00804D64"/>
    <w:rsid w:val="00834ACE"/>
    <w:rsid w:val="008662AB"/>
    <w:rsid w:val="00867934"/>
    <w:rsid w:val="00871379"/>
    <w:rsid w:val="008B22EF"/>
    <w:rsid w:val="008C77DB"/>
    <w:rsid w:val="008D1236"/>
    <w:rsid w:val="008E3182"/>
    <w:rsid w:val="008E6ED3"/>
    <w:rsid w:val="008E7C6D"/>
    <w:rsid w:val="008F03CC"/>
    <w:rsid w:val="00927117"/>
    <w:rsid w:val="00927DDB"/>
    <w:rsid w:val="009523EF"/>
    <w:rsid w:val="00985E23"/>
    <w:rsid w:val="00990245"/>
    <w:rsid w:val="00990EFE"/>
    <w:rsid w:val="00993D2B"/>
    <w:rsid w:val="009A3A49"/>
    <w:rsid w:val="009B041A"/>
    <w:rsid w:val="009C2ABB"/>
    <w:rsid w:val="00A11DDB"/>
    <w:rsid w:val="00A22F7D"/>
    <w:rsid w:val="00A35015"/>
    <w:rsid w:val="00A45780"/>
    <w:rsid w:val="00A57BFB"/>
    <w:rsid w:val="00A63ADA"/>
    <w:rsid w:val="00A7536A"/>
    <w:rsid w:val="00A966BD"/>
    <w:rsid w:val="00AB72A4"/>
    <w:rsid w:val="00AD3360"/>
    <w:rsid w:val="00AE11E1"/>
    <w:rsid w:val="00AF4EAE"/>
    <w:rsid w:val="00B166B5"/>
    <w:rsid w:val="00B26CBD"/>
    <w:rsid w:val="00B409E0"/>
    <w:rsid w:val="00B63E57"/>
    <w:rsid w:val="00B84DC5"/>
    <w:rsid w:val="00BB372D"/>
    <w:rsid w:val="00BC7F2E"/>
    <w:rsid w:val="00BE600C"/>
    <w:rsid w:val="00BE6969"/>
    <w:rsid w:val="00BE696A"/>
    <w:rsid w:val="00C03DA1"/>
    <w:rsid w:val="00C3292F"/>
    <w:rsid w:val="00C33A30"/>
    <w:rsid w:val="00C462AE"/>
    <w:rsid w:val="00C64107"/>
    <w:rsid w:val="00CA1EEC"/>
    <w:rsid w:val="00CA4CB9"/>
    <w:rsid w:val="00CB0395"/>
    <w:rsid w:val="00CE746C"/>
    <w:rsid w:val="00D1214E"/>
    <w:rsid w:val="00D23157"/>
    <w:rsid w:val="00D7590D"/>
    <w:rsid w:val="00D83EBB"/>
    <w:rsid w:val="00D9225B"/>
    <w:rsid w:val="00DA66FA"/>
    <w:rsid w:val="00DB7EB7"/>
    <w:rsid w:val="00E013B3"/>
    <w:rsid w:val="00E130EF"/>
    <w:rsid w:val="00E60BD2"/>
    <w:rsid w:val="00EA51FB"/>
    <w:rsid w:val="00EB6932"/>
    <w:rsid w:val="00EC1B9F"/>
    <w:rsid w:val="00EC1FA7"/>
    <w:rsid w:val="00EE0BBA"/>
    <w:rsid w:val="00F0592C"/>
    <w:rsid w:val="00F27254"/>
    <w:rsid w:val="00F377D1"/>
    <w:rsid w:val="00F46B32"/>
    <w:rsid w:val="00F66149"/>
    <w:rsid w:val="00F7396B"/>
    <w:rsid w:val="00F93FCA"/>
    <w:rsid w:val="00F961EF"/>
    <w:rsid w:val="00FF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404FF"/>
  <w15:docId w15:val="{9479797C-5880-4CBC-8C80-ACE7A43B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E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22EF"/>
    <w:rPr>
      <w:color w:val="0000FF" w:themeColor="hyperlink"/>
      <w:u w:val="single"/>
    </w:rPr>
  </w:style>
  <w:style w:type="paragraph" w:styleId="ListParagraph">
    <w:name w:val="List Paragraph"/>
    <w:basedOn w:val="Normal"/>
    <w:uiPriority w:val="34"/>
    <w:qFormat/>
    <w:rsid w:val="008B22EF"/>
    <w:pPr>
      <w:ind w:left="720"/>
      <w:contextualSpacing/>
    </w:pPr>
  </w:style>
  <w:style w:type="character" w:styleId="UnresolvedMention">
    <w:name w:val="Unresolved Mention"/>
    <w:basedOn w:val="DefaultParagraphFont"/>
    <w:uiPriority w:val="99"/>
    <w:semiHidden/>
    <w:unhideWhenUsed/>
    <w:rsid w:val="008E6ED3"/>
    <w:rPr>
      <w:color w:val="605E5C"/>
      <w:shd w:val="clear" w:color="auto" w:fill="E1DFDD"/>
    </w:rPr>
  </w:style>
  <w:style w:type="paragraph" w:styleId="NoSpacing">
    <w:name w:val="No Spacing"/>
    <w:uiPriority w:val="1"/>
    <w:qFormat/>
    <w:rsid w:val="00B166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da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dawate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T ISOM</cp:lastModifiedBy>
  <cp:revision>11</cp:revision>
  <cp:lastPrinted>2024-10-30T18:10:00Z</cp:lastPrinted>
  <dcterms:created xsi:type="dcterms:W3CDTF">2024-09-25T01:30:00Z</dcterms:created>
  <dcterms:modified xsi:type="dcterms:W3CDTF">2024-10-30T18:22:00Z</dcterms:modified>
</cp:coreProperties>
</file>